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53" w:rsidRPr="003E713A" w:rsidRDefault="00733953" w:rsidP="003E713A">
      <w:pPr>
        <w:jc w:val="center"/>
        <w:rPr>
          <w:rFonts w:ascii="Arial" w:hAnsi="Arial" w:cs="Arial"/>
          <w:b/>
          <w:sz w:val="24"/>
          <w:szCs w:val="24"/>
        </w:rPr>
      </w:pPr>
      <w:bookmarkStart w:id="0" w:name="_GoBack"/>
      <w:bookmarkEnd w:id="0"/>
      <w:r w:rsidRPr="003E713A">
        <w:rPr>
          <w:rFonts w:ascii="Arial" w:hAnsi="Arial" w:cs="Arial"/>
          <w:b/>
          <w:sz w:val="24"/>
          <w:szCs w:val="24"/>
        </w:rPr>
        <w:t xml:space="preserve">PUBLICATIONS </w:t>
      </w:r>
      <w:r w:rsidR="00BF7B09" w:rsidRPr="003E713A">
        <w:rPr>
          <w:rFonts w:ascii="Arial" w:hAnsi="Arial" w:cs="Arial"/>
          <w:b/>
          <w:sz w:val="24"/>
          <w:szCs w:val="24"/>
        </w:rPr>
        <w:t xml:space="preserve">FROM CONFERENCES </w:t>
      </w:r>
      <w:r w:rsidRPr="003E713A">
        <w:rPr>
          <w:rFonts w:ascii="Arial" w:hAnsi="Arial" w:cs="Arial"/>
          <w:b/>
          <w:sz w:val="24"/>
          <w:szCs w:val="24"/>
        </w:rPr>
        <w:t>RELATED TO THE PROJECT</w:t>
      </w:r>
    </w:p>
    <w:p w:rsidR="003E713A" w:rsidRPr="003E713A" w:rsidRDefault="003E713A" w:rsidP="00F53DDA">
      <w:pPr>
        <w:rPr>
          <w:rFonts w:ascii="Arial" w:hAnsi="Arial" w:cs="Arial"/>
          <w:sz w:val="24"/>
          <w:szCs w:val="24"/>
        </w:rPr>
      </w:pPr>
    </w:p>
    <w:p w:rsidR="00733953" w:rsidRPr="003E713A" w:rsidRDefault="00DE2518" w:rsidP="00F53DDA">
      <w:pPr>
        <w:rPr>
          <w:rFonts w:ascii="Arial" w:hAnsi="Arial" w:cs="Arial"/>
          <w:sz w:val="24"/>
          <w:szCs w:val="24"/>
        </w:rPr>
      </w:pPr>
      <w:r>
        <w:rPr>
          <w:rFonts w:ascii="Arial" w:hAnsi="Arial" w:cs="Arial"/>
          <w:sz w:val="24"/>
          <w:szCs w:val="24"/>
        </w:rPr>
        <w:t xml:space="preserve">I. </w:t>
      </w:r>
      <w:r w:rsidR="00014B75" w:rsidRPr="003E713A">
        <w:rPr>
          <w:rFonts w:ascii="Arial" w:hAnsi="Arial" w:cs="Arial"/>
          <w:sz w:val="24"/>
          <w:szCs w:val="24"/>
        </w:rPr>
        <w:t>C</w:t>
      </w:r>
      <w:r w:rsidR="00F31185" w:rsidRPr="003E713A">
        <w:rPr>
          <w:rFonts w:ascii="Arial" w:hAnsi="Arial" w:cs="Arial"/>
          <w:sz w:val="24"/>
          <w:szCs w:val="24"/>
        </w:rPr>
        <w:t xml:space="preserve">onference </w:t>
      </w:r>
      <w:r w:rsidR="00BF7B09" w:rsidRPr="003E713A">
        <w:rPr>
          <w:rFonts w:ascii="Arial" w:hAnsi="Arial" w:cs="Arial"/>
          <w:b/>
          <w:i/>
          <w:sz w:val="24"/>
          <w:szCs w:val="24"/>
        </w:rPr>
        <w:t>Memory and Reminiscences</w:t>
      </w:r>
      <w:r w:rsidR="00BF7B09" w:rsidRPr="003E713A">
        <w:rPr>
          <w:rFonts w:ascii="Arial" w:hAnsi="Arial" w:cs="Arial"/>
          <w:sz w:val="24"/>
          <w:szCs w:val="24"/>
        </w:rPr>
        <w:t xml:space="preserve"> </w:t>
      </w:r>
      <w:r w:rsidR="00014B75" w:rsidRPr="003E713A">
        <w:rPr>
          <w:rFonts w:ascii="Arial" w:hAnsi="Arial" w:cs="Arial"/>
          <w:sz w:val="24"/>
          <w:szCs w:val="24"/>
        </w:rPr>
        <w:t>of the Faculty of Humanities held at Shumen University on 21.05.2013</w:t>
      </w:r>
      <w:r>
        <w:rPr>
          <w:rFonts w:ascii="Arial" w:hAnsi="Arial" w:cs="Arial"/>
          <w:sz w:val="24"/>
          <w:szCs w:val="24"/>
        </w:rPr>
        <w:t xml:space="preserve">. </w:t>
      </w:r>
      <w:r w:rsidR="00014B75" w:rsidRPr="003E713A">
        <w:rPr>
          <w:rFonts w:ascii="Arial" w:hAnsi="Arial" w:cs="Arial"/>
          <w:sz w:val="24"/>
          <w:szCs w:val="24"/>
        </w:rPr>
        <w:t>The book of proceeding can be found at:</w:t>
      </w:r>
    </w:p>
    <w:p w:rsidR="00FD3404" w:rsidRPr="003E713A" w:rsidRDefault="00314731" w:rsidP="00F53DDA">
      <w:pPr>
        <w:rPr>
          <w:rFonts w:ascii="Arial" w:hAnsi="Arial" w:cs="Arial"/>
          <w:sz w:val="24"/>
          <w:szCs w:val="24"/>
        </w:rPr>
      </w:pPr>
      <w:hyperlink r:id="rId6" w:history="1">
        <w:r w:rsidR="00171936" w:rsidRPr="003E713A">
          <w:rPr>
            <w:rStyle w:val="Hyperlink"/>
            <w:rFonts w:ascii="Arial" w:hAnsi="Arial" w:cs="Arial"/>
            <w:sz w:val="24"/>
            <w:szCs w:val="24"/>
          </w:rPr>
          <w:t>http://shu.bg/sites/default/files/harakteristiki/fhn/EK_19d_opt_0.pdf</w:t>
        </w:r>
      </w:hyperlink>
    </w:p>
    <w:p w:rsidR="003E713A" w:rsidRPr="003E713A" w:rsidRDefault="003E713A" w:rsidP="00F53DDA">
      <w:pPr>
        <w:rPr>
          <w:rFonts w:ascii="Arial" w:hAnsi="Arial" w:cs="Arial"/>
          <w:sz w:val="24"/>
          <w:szCs w:val="24"/>
        </w:rPr>
      </w:pPr>
    </w:p>
    <w:p w:rsidR="00014B75" w:rsidRPr="003E713A" w:rsidRDefault="00014B75" w:rsidP="003E713A">
      <w:pPr>
        <w:jc w:val="center"/>
        <w:rPr>
          <w:rFonts w:ascii="Arial" w:hAnsi="Arial" w:cs="Arial"/>
          <w:b/>
          <w:sz w:val="24"/>
          <w:szCs w:val="24"/>
        </w:rPr>
      </w:pPr>
      <w:r w:rsidRPr="003E713A">
        <w:rPr>
          <w:rFonts w:ascii="Arial" w:hAnsi="Arial" w:cs="Arial"/>
          <w:b/>
          <w:sz w:val="24"/>
          <w:szCs w:val="24"/>
        </w:rPr>
        <w:t>List of articles of the project members:</w:t>
      </w:r>
    </w:p>
    <w:p w:rsidR="003E713A" w:rsidRPr="003E713A" w:rsidRDefault="003E713A" w:rsidP="00F53DDA">
      <w:pPr>
        <w:rPr>
          <w:rFonts w:ascii="Arial" w:hAnsi="Arial" w:cs="Arial"/>
          <w:sz w:val="24"/>
          <w:szCs w:val="24"/>
        </w:rPr>
      </w:pPr>
    </w:p>
    <w:p w:rsidR="00653901" w:rsidRPr="003E713A" w:rsidRDefault="003E713A" w:rsidP="003E713A">
      <w:pPr>
        <w:pStyle w:val="Listenabsatz"/>
        <w:ind w:left="0"/>
        <w:rPr>
          <w:rFonts w:ascii="Arial" w:hAnsi="Arial" w:cs="Arial"/>
          <w:b/>
          <w:sz w:val="24"/>
          <w:szCs w:val="24"/>
        </w:rPr>
      </w:pPr>
      <w:r w:rsidRPr="003E713A">
        <w:rPr>
          <w:rFonts w:ascii="Arial" w:hAnsi="Arial" w:cs="Arial"/>
          <w:b/>
          <w:sz w:val="24"/>
          <w:szCs w:val="24"/>
        </w:rPr>
        <w:t xml:space="preserve">1. </w:t>
      </w:r>
      <w:r w:rsidR="00653901" w:rsidRPr="003E713A">
        <w:rPr>
          <w:rFonts w:ascii="Arial" w:hAnsi="Arial" w:cs="Arial"/>
          <w:b/>
          <w:sz w:val="24"/>
          <w:szCs w:val="24"/>
        </w:rPr>
        <w:t>Prof. Dr.</w:t>
      </w:r>
      <w:r w:rsidR="00CC0DE2" w:rsidRPr="003E713A">
        <w:rPr>
          <w:rFonts w:ascii="Arial" w:hAnsi="Arial" w:cs="Arial"/>
          <w:b/>
          <w:sz w:val="24"/>
          <w:szCs w:val="24"/>
        </w:rPr>
        <w:t xml:space="preserve"> </w:t>
      </w:r>
      <w:proofErr w:type="spellStart"/>
      <w:r w:rsidR="00653901" w:rsidRPr="003E713A">
        <w:rPr>
          <w:rFonts w:ascii="Arial" w:hAnsi="Arial" w:cs="Arial"/>
          <w:b/>
          <w:sz w:val="24"/>
          <w:szCs w:val="24"/>
        </w:rPr>
        <w:t>Habil</w:t>
      </w:r>
      <w:proofErr w:type="spellEnd"/>
      <w:r w:rsidR="00653901" w:rsidRPr="003E713A">
        <w:rPr>
          <w:rFonts w:ascii="Arial" w:hAnsi="Arial" w:cs="Arial"/>
          <w:b/>
          <w:sz w:val="24"/>
          <w:szCs w:val="24"/>
        </w:rPr>
        <w:t xml:space="preserve">. </w:t>
      </w:r>
      <w:proofErr w:type="spellStart"/>
      <w:r w:rsidR="00653901" w:rsidRPr="003E713A">
        <w:rPr>
          <w:rFonts w:ascii="Arial" w:hAnsi="Arial" w:cs="Arial"/>
          <w:b/>
          <w:sz w:val="24"/>
          <w:szCs w:val="24"/>
        </w:rPr>
        <w:t>Ivelina</w:t>
      </w:r>
      <w:proofErr w:type="spellEnd"/>
      <w:r w:rsidR="00653901" w:rsidRPr="003E713A">
        <w:rPr>
          <w:rFonts w:ascii="Arial" w:hAnsi="Arial" w:cs="Arial"/>
          <w:b/>
          <w:sz w:val="24"/>
          <w:szCs w:val="24"/>
        </w:rPr>
        <w:t xml:space="preserve"> </w:t>
      </w:r>
      <w:proofErr w:type="spellStart"/>
      <w:r w:rsidR="00653901" w:rsidRPr="003E713A">
        <w:rPr>
          <w:rFonts w:ascii="Arial" w:hAnsi="Arial" w:cs="Arial"/>
          <w:b/>
          <w:sz w:val="24"/>
          <w:szCs w:val="24"/>
        </w:rPr>
        <w:t>Savova</w:t>
      </w:r>
      <w:proofErr w:type="spellEnd"/>
      <w:r w:rsidR="00653901" w:rsidRPr="003E713A">
        <w:rPr>
          <w:rFonts w:ascii="Arial" w:hAnsi="Arial" w:cs="Arial"/>
          <w:b/>
          <w:sz w:val="24"/>
          <w:szCs w:val="24"/>
        </w:rPr>
        <w:t>, PhD</w:t>
      </w:r>
    </w:p>
    <w:p w:rsidR="00014B75" w:rsidRPr="003E713A" w:rsidRDefault="00014B75" w:rsidP="003E713A">
      <w:pPr>
        <w:pStyle w:val="Listenabsatz"/>
        <w:ind w:left="0"/>
        <w:rPr>
          <w:rFonts w:ascii="Arial" w:hAnsi="Arial" w:cs="Arial"/>
          <w:b/>
          <w:sz w:val="24"/>
          <w:szCs w:val="24"/>
        </w:rPr>
      </w:pPr>
      <w:r w:rsidRPr="003E713A">
        <w:rPr>
          <w:rFonts w:ascii="Arial" w:hAnsi="Arial" w:cs="Arial"/>
          <w:b/>
          <w:sz w:val="24"/>
          <w:szCs w:val="24"/>
        </w:rPr>
        <w:t>MEMORY AND TEXT STRUCTURE</w:t>
      </w:r>
      <w:r w:rsidR="00653901" w:rsidRPr="003E713A">
        <w:rPr>
          <w:rFonts w:ascii="Arial" w:hAnsi="Arial" w:cs="Arial"/>
          <w:b/>
          <w:sz w:val="24"/>
          <w:szCs w:val="24"/>
        </w:rPr>
        <w:t>, pp. 7-16</w:t>
      </w:r>
    </w:p>
    <w:p w:rsidR="003E713A" w:rsidRPr="003E713A" w:rsidRDefault="003E713A" w:rsidP="003E713A">
      <w:pPr>
        <w:pStyle w:val="Listenabsatz"/>
        <w:ind w:left="0"/>
        <w:rPr>
          <w:rFonts w:ascii="Arial" w:hAnsi="Arial" w:cs="Arial"/>
          <w:sz w:val="24"/>
          <w:szCs w:val="24"/>
        </w:rPr>
      </w:pPr>
    </w:p>
    <w:p w:rsidR="00014B75" w:rsidRPr="003E713A" w:rsidRDefault="00014B75" w:rsidP="007F1780">
      <w:pPr>
        <w:jc w:val="both"/>
        <w:rPr>
          <w:rFonts w:ascii="Arial" w:hAnsi="Arial" w:cs="Arial"/>
          <w:sz w:val="24"/>
          <w:szCs w:val="24"/>
        </w:rPr>
      </w:pPr>
      <w:r w:rsidRPr="003E713A">
        <w:rPr>
          <w:rFonts w:ascii="Arial" w:hAnsi="Arial" w:cs="Arial"/>
          <w:sz w:val="24"/>
          <w:szCs w:val="24"/>
        </w:rPr>
        <w:t xml:space="preserve">The paper dwells on the way in which memories are educed out of the person’s consciousness (that is, the way they are manifested, </w:t>
      </w:r>
      <w:proofErr w:type="spellStart"/>
      <w:r w:rsidRPr="003E713A">
        <w:rPr>
          <w:rFonts w:ascii="Arial" w:hAnsi="Arial" w:cs="Arial"/>
          <w:sz w:val="24"/>
          <w:szCs w:val="24"/>
        </w:rPr>
        <w:t>exteriorised</w:t>
      </w:r>
      <w:proofErr w:type="spellEnd"/>
      <w:r w:rsidRPr="003E713A">
        <w:rPr>
          <w:rFonts w:ascii="Arial" w:hAnsi="Arial" w:cs="Arial"/>
          <w:sz w:val="24"/>
          <w:szCs w:val="24"/>
        </w:rPr>
        <w:t xml:space="preserve">). The </w:t>
      </w:r>
      <w:proofErr w:type="spellStart"/>
      <w:r w:rsidRPr="003E713A">
        <w:rPr>
          <w:rFonts w:ascii="Arial" w:hAnsi="Arial" w:cs="Arial"/>
          <w:sz w:val="24"/>
          <w:szCs w:val="24"/>
        </w:rPr>
        <w:t>exteriorised</w:t>
      </w:r>
      <w:proofErr w:type="spellEnd"/>
      <w:r w:rsidRPr="003E713A">
        <w:rPr>
          <w:rFonts w:ascii="Arial" w:hAnsi="Arial" w:cs="Arial"/>
          <w:sz w:val="24"/>
          <w:szCs w:val="24"/>
        </w:rPr>
        <w:t xml:space="preserve"> memory can exist only in one way – embodied in the shape of a text (verbal or written). The paper also aims to examine the specific way in which the memory is being incarnated in the text structure. There are two possible versions: a/ the memory embraces the content of the whole text; b/ the memory </w:t>
      </w:r>
      <w:proofErr w:type="gramStart"/>
      <w:r w:rsidRPr="003E713A">
        <w:rPr>
          <w:rFonts w:ascii="Arial" w:hAnsi="Arial" w:cs="Arial"/>
          <w:sz w:val="24"/>
          <w:szCs w:val="24"/>
        </w:rPr>
        <w:t>is</w:t>
      </w:r>
      <w:proofErr w:type="gramEnd"/>
      <w:r w:rsidRPr="003E713A">
        <w:rPr>
          <w:rFonts w:ascii="Arial" w:hAnsi="Arial" w:cs="Arial"/>
          <w:sz w:val="24"/>
          <w:szCs w:val="24"/>
        </w:rPr>
        <w:t xml:space="preserve"> inscribed as part of a larger text. These versions are commented on and illustrated with examples extracted from different texts which function in different areas of communication.</w:t>
      </w:r>
    </w:p>
    <w:p w:rsidR="00171936" w:rsidRPr="003E713A" w:rsidRDefault="00171936" w:rsidP="007F1780">
      <w:pPr>
        <w:jc w:val="both"/>
        <w:rPr>
          <w:rFonts w:ascii="Arial" w:hAnsi="Arial" w:cs="Arial"/>
          <w:sz w:val="24"/>
          <w:szCs w:val="24"/>
        </w:rPr>
      </w:pPr>
    </w:p>
    <w:p w:rsidR="00171936" w:rsidRPr="003E713A" w:rsidRDefault="003E713A" w:rsidP="007F1780">
      <w:pPr>
        <w:pStyle w:val="Listenabsatz"/>
        <w:ind w:left="0"/>
        <w:jc w:val="both"/>
        <w:rPr>
          <w:rFonts w:ascii="Arial" w:hAnsi="Arial" w:cs="Arial"/>
          <w:b/>
          <w:sz w:val="24"/>
          <w:szCs w:val="24"/>
        </w:rPr>
      </w:pPr>
      <w:r w:rsidRPr="003E713A">
        <w:rPr>
          <w:rFonts w:ascii="Arial" w:hAnsi="Arial" w:cs="Arial"/>
          <w:b/>
          <w:sz w:val="24"/>
          <w:szCs w:val="24"/>
        </w:rPr>
        <w:t xml:space="preserve">2.  </w:t>
      </w:r>
      <w:r w:rsidR="00071004" w:rsidRPr="003E713A">
        <w:rPr>
          <w:rFonts w:ascii="Arial" w:hAnsi="Arial" w:cs="Arial"/>
          <w:b/>
          <w:sz w:val="24"/>
          <w:szCs w:val="24"/>
        </w:rPr>
        <w:t xml:space="preserve">Assoc. Prof. Dr. </w:t>
      </w:r>
      <w:proofErr w:type="spellStart"/>
      <w:r w:rsidR="00071004" w:rsidRPr="003E713A">
        <w:rPr>
          <w:rFonts w:ascii="Arial" w:hAnsi="Arial" w:cs="Arial"/>
          <w:b/>
          <w:sz w:val="24"/>
          <w:szCs w:val="24"/>
        </w:rPr>
        <w:t>Rumyana</w:t>
      </w:r>
      <w:proofErr w:type="spellEnd"/>
      <w:r w:rsidR="00071004" w:rsidRPr="003E713A">
        <w:rPr>
          <w:rFonts w:ascii="Arial" w:hAnsi="Arial" w:cs="Arial"/>
          <w:b/>
          <w:sz w:val="24"/>
          <w:szCs w:val="24"/>
        </w:rPr>
        <w:t xml:space="preserve"> </w:t>
      </w:r>
      <w:proofErr w:type="spellStart"/>
      <w:r w:rsidR="00071004" w:rsidRPr="003E713A">
        <w:rPr>
          <w:rFonts w:ascii="Arial" w:hAnsi="Arial" w:cs="Arial"/>
          <w:b/>
          <w:sz w:val="24"/>
          <w:szCs w:val="24"/>
        </w:rPr>
        <w:t>Todorova</w:t>
      </w:r>
      <w:proofErr w:type="spellEnd"/>
      <w:r w:rsidR="00071004" w:rsidRPr="003E713A">
        <w:rPr>
          <w:rFonts w:ascii="Arial" w:hAnsi="Arial" w:cs="Arial"/>
          <w:b/>
          <w:sz w:val="24"/>
          <w:szCs w:val="24"/>
        </w:rPr>
        <w:t xml:space="preserve">, Nora </w:t>
      </w:r>
      <w:proofErr w:type="spellStart"/>
      <w:r w:rsidR="00071004" w:rsidRPr="003E713A">
        <w:rPr>
          <w:rFonts w:ascii="Arial" w:hAnsi="Arial" w:cs="Arial"/>
          <w:b/>
          <w:sz w:val="24"/>
          <w:szCs w:val="24"/>
        </w:rPr>
        <w:t>Tosunova</w:t>
      </w:r>
      <w:proofErr w:type="spellEnd"/>
      <w:r w:rsidR="00071004" w:rsidRPr="003E713A">
        <w:rPr>
          <w:rFonts w:ascii="Arial" w:hAnsi="Arial" w:cs="Arial"/>
          <w:b/>
          <w:sz w:val="24"/>
          <w:szCs w:val="24"/>
        </w:rPr>
        <w:t xml:space="preserve"> (3rd year English Studies student)</w:t>
      </w:r>
    </w:p>
    <w:p w:rsidR="00071004" w:rsidRPr="003E713A" w:rsidRDefault="00071004" w:rsidP="007F1780">
      <w:pPr>
        <w:pStyle w:val="Listenabsatz"/>
        <w:ind w:left="0"/>
        <w:jc w:val="both"/>
        <w:rPr>
          <w:rFonts w:ascii="Arial" w:hAnsi="Arial" w:cs="Arial"/>
          <w:b/>
          <w:sz w:val="24"/>
          <w:szCs w:val="24"/>
        </w:rPr>
      </w:pPr>
      <w:r w:rsidRPr="003E713A">
        <w:rPr>
          <w:rFonts w:ascii="Arial" w:hAnsi="Arial" w:cs="Arial"/>
          <w:b/>
          <w:sz w:val="24"/>
          <w:szCs w:val="24"/>
        </w:rPr>
        <w:t>MEMORIES, REMINISCENCES, SENSES… AND CULTURES, pp. 28 -</w:t>
      </w:r>
      <w:r w:rsidR="00DB7FE4">
        <w:rPr>
          <w:rFonts w:ascii="Arial" w:hAnsi="Arial" w:cs="Arial"/>
          <w:b/>
          <w:sz w:val="24"/>
          <w:szCs w:val="24"/>
        </w:rPr>
        <w:t xml:space="preserve"> </w:t>
      </w:r>
      <w:r w:rsidRPr="003E713A">
        <w:rPr>
          <w:rFonts w:ascii="Arial" w:hAnsi="Arial" w:cs="Arial"/>
          <w:b/>
          <w:sz w:val="24"/>
          <w:szCs w:val="24"/>
        </w:rPr>
        <w:t>33</w:t>
      </w:r>
    </w:p>
    <w:p w:rsidR="00071004" w:rsidRPr="003E713A" w:rsidRDefault="00071004" w:rsidP="007F1780">
      <w:pPr>
        <w:pStyle w:val="Listenabsatz"/>
        <w:ind w:left="0"/>
        <w:jc w:val="both"/>
        <w:rPr>
          <w:rFonts w:ascii="Arial" w:hAnsi="Arial" w:cs="Arial"/>
          <w:b/>
          <w:sz w:val="24"/>
          <w:szCs w:val="24"/>
        </w:rPr>
      </w:pPr>
    </w:p>
    <w:p w:rsidR="00071004" w:rsidRPr="003E713A" w:rsidRDefault="00071004" w:rsidP="007F1780">
      <w:pPr>
        <w:pStyle w:val="Listenabsatz"/>
        <w:ind w:left="0"/>
        <w:jc w:val="both"/>
        <w:rPr>
          <w:rFonts w:ascii="Arial" w:hAnsi="Arial" w:cs="Arial"/>
          <w:sz w:val="24"/>
          <w:szCs w:val="24"/>
        </w:rPr>
      </w:pPr>
      <w:r w:rsidRPr="003E713A">
        <w:rPr>
          <w:rFonts w:ascii="Arial" w:hAnsi="Arial" w:cs="Arial"/>
          <w:sz w:val="24"/>
          <w:szCs w:val="24"/>
        </w:rPr>
        <w:t xml:space="preserve">The paper deals with the concepts of memory, reminiscence, the five senses and how all these are projected differently in various cultures. It also reflects upon sensory, collective, communicative and cultural memory which spring from personal memories. It touches upon some of the studies conducted in a </w:t>
      </w:r>
      <w:proofErr w:type="spellStart"/>
      <w:r w:rsidRPr="003E713A">
        <w:rPr>
          <w:rFonts w:ascii="Arial" w:hAnsi="Arial" w:cs="Arial"/>
          <w:sz w:val="24"/>
          <w:szCs w:val="24"/>
        </w:rPr>
        <w:t>Grundtvig</w:t>
      </w:r>
      <w:proofErr w:type="spellEnd"/>
      <w:r w:rsidRPr="003E713A">
        <w:rPr>
          <w:rFonts w:ascii="Arial" w:hAnsi="Arial" w:cs="Arial"/>
          <w:sz w:val="24"/>
          <w:szCs w:val="24"/>
        </w:rPr>
        <w:t xml:space="preserve"> project called “Memory Boxes: A Garden of Reminiscence” with Germany, Italy, Finland, Lithuania, Poland, Norway and Bulgaria. It is based on a book of short stories by Philippe </w:t>
      </w:r>
      <w:proofErr w:type="spellStart"/>
      <w:r w:rsidRPr="003E713A">
        <w:rPr>
          <w:rFonts w:ascii="Arial" w:hAnsi="Arial" w:cs="Arial"/>
          <w:sz w:val="24"/>
          <w:szCs w:val="24"/>
        </w:rPr>
        <w:t>Delerm</w:t>
      </w:r>
      <w:proofErr w:type="spellEnd"/>
      <w:r w:rsidRPr="003E713A">
        <w:rPr>
          <w:rFonts w:ascii="Arial" w:hAnsi="Arial" w:cs="Arial"/>
          <w:sz w:val="24"/>
          <w:szCs w:val="24"/>
        </w:rPr>
        <w:t xml:space="preserve"> </w:t>
      </w:r>
      <w:proofErr w:type="gramStart"/>
      <w:r w:rsidRPr="003E713A">
        <w:rPr>
          <w:rFonts w:ascii="Arial" w:hAnsi="Arial" w:cs="Arial"/>
          <w:sz w:val="24"/>
          <w:szCs w:val="24"/>
        </w:rPr>
        <w:t>The</w:t>
      </w:r>
      <w:proofErr w:type="gramEnd"/>
      <w:r w:rsidRPr="003E713A">
        <w:rPr>
          <w:rFonts w:ascii="Arial" w:hAnsi="Arial" w:cs="Arial"/>
          <w:sz w:val="24"/>
          <w:szCs w:val="24"/>
        </w:rPr>
        <w:t xml:space="preserve"> Small Pleasures of Life full of childhood and adolescent memories of a number of things. One of the short stories is on the smell of apples which turned out to be the starting point of the project’s discussions in time.</w:t>
      </w:r>
    </w:p>
    <w:p w:rsidR="00E413FD" w:rsidRPr="003E713A" w:rsidRDefault="00E413FD" w:rsidP="007F1780">
      <w:pPr>
        <w:pStyle w:val="Listenabsatz"/>
        <w:ind w:left="0"/>
        <w:jc w:val="both"/>
        <w:rPr>
          <w:rFonts w:ascii="Arial" w:hAnsi="Arial" w:cs="Arial"/>
          <w:sz w:val="24"/>
          <w:szCs w:val="24"/>
        </w:rPr>
      </w:pPr>
    </w:p>
    <w:p w:rsidR="00E413FD" w:rsidRPr="003E713A" w:rsidRDefault="003E713A" w:rsidP="007F1780">
      <w:pPr>
        <w:pStyle w:val="Listenabsatz"/>
        <w:ind w:left="0"/>
        <w:jc w:val="both"/>
        <w:rPr>
          <w:rFonts w:ascii="Arial" w:hAnsi="Arial" w:cs="Arial"/>
          <w:b/>
          <w:sz w:val="24"/>
          <w:szCs w:val="24"/>
        </w:rPr>
      </w:pPr>
      <w:r w:rsidRPr="003E713A">
        <w:rPr>
          <w:rFonts w:ascii="Arial" w:hAnsi="Arial" w:cs="Arial"/>
          <w:b/>
          <w:sz w:val="24"/>
          <w:szCs w:val="24"/>
        </w:rPr>
        <w:t xml:space="preserve">3.  </w:t>
      </w:r>
      <w:r w:rsidR="007814F7" w:rsidRPr="003E713A">
        <w:rPr>
          <w:rFonts w:ascii="Arial" w:hAnsi="Arial" w:cs="Arial"/>
          <w:b/>
          <w:sz w:val="24"/>
          <w:szCs w:val="24"/>
        </w:rPr>
        <w:t>Senior A</w:t>
      </w:r>
      <w:r w:rsidR="00E413FD" w:rsidRPr="003E713A">
        <w:rPr>
          <w:rFonts w:ascii="Arial" w:hAnsi="Arial" w:cs="Arial"/>
          <w:b/>
          <w:sz w:val="24"/>
          <w:szCs w:val="24"/>
        </w:rPr>
        <w:t xml:space="preserve">ssist. </w:t>
      </w:r>
      <w:proofErr w:type="spellStart"/>
      <w:r w:rsidR="00E413FD" w:rsidRPr="003E713A">
        <w:rPr>
          <w:rFonts w:ascii="Arial" w:hAnsi="Arial" w:cs="Arial"/>
          <w:b/>
          <w:sz w:val="24"/>
          <w:szCs w:val="24"/>
        </w:rPr>
        <w:t>Miroslava</w:t>
      </w:r>
      <w:proofErr w:type="spellEnd"/>
      <w:r w:rsidR="00E413FD" w:rsidRPr="003E713A">
        <w:rPr>
          <w:rFonts w:ascii="Arial" w:hAnsi="Arial" w:cs="Arial"/>
          <w:b/>
          <w:sz w:val="24"/>
          <w:szCs w:val="24"/>
        </w:rPr>
        <w:t xml:space="preserve"> </w:t>
      </w:r>
      <w:proofErr w:type="spellStart"/>
      <w:r w:rsidR="00E413FD" w:rsidRPr="003E713A">
        <w:rPr>
          <w:rFonts w:ascii="Arial" w:hAnsi="Arial" w:cs="Arial"/>
          <w:b/>
          <w:sz w:val="24"/>
          <w:szCs w:val="24"/>
        </w:rPr>
        <w:t>Tsvetkova</w:t>
      </w:r>
      <w:proofErr w:type="spellEnd"/>
      <w:r w:rsidR="00E413FD" w:rsidRPr="003E713A">
        <w:rPr>
          <w:rFonts w:ascii="Arial" w:hAnsi="Arial" w:cs="Arial"/>
          <w:b/>
          <w:sz w:val="24"/>
          <w:szCs w:val="24"/>
        </w:rPr>
        <w:t xml:space="preserve">, </w:t>
      </w:r>
      <w:proofErr w:type="spellStart"/>
      <w:proofErr w:type="gramStart"/>
      <w:r w:rsidR="00E413FD" w:rsidRPr="003E713A">
        <w:rPr>
          <w:rFonts w:ascii="Arial" w:hAnsi="Arial" w:cs="Arial"/>
          <w:b/>
          <w:sz w:val="24"/>
          <w:szCs w:val="24"/>
        </w:rPr>
        <w:t>Phd</w:t>
      </w:r>
      <w:proofErr w:type="spellEnd"/>
      <w:proofErr w:type="gramEnd"/>
    </w:p>
    <w:p w:rsidR="00E413FD" w:rsidRPr="003E713A" w:rsidRDefault="00E413FD" w:rsidP="007F1780">
      <w:pPr>
        <w:pStyle w:val="Listenabsatz"/>
        <w:ind w:left="0"/>
        <w:jc w:val="both"/>
        <w:rPr>
          <w:rFonts w:ascii="Arial" w:hAnsi="Arial" w:cs="Arial"/>
          <w:b/>
          <w:sz w:val="24"/>
          <w:szCs w:val="24"/>
        </w:rPr>
      </w:pPr>
      <w:r w:rsidRPr="003E713A">
        <w:rPr>
          <w:rFonts w:ascii="Arial" w:hAnsi="Arial" w:cs="Arial"/>
          <w:b/>
          <w:sz w:val="24"/>
          <w:szCs w:val="24"/>
        </w:rPr>
        <w:t>MEMORY AND LANGUAGE ACQUISITION</w:t>
      </w:r>
      <w:r w:rsidR="003E713A">
        <w:rPr>
          <w:rFonts w:ascii="Arial" w:hAnsi="Arial" w:cs="Arial"/>
          <w:b/>
          <w:sz w:val="24"/>
          <w:szCs w:val="24"/>
        </w:rPr>
        <w:t xml:space="preserve">, </w:t>
      </w:r>
      <w:r w:rsidR="00DB7FE4">
        <w:rPr>
          <w:rFonts w:ascii="Arial" w:hAnsi="Arial" w:cs="Arial"/>
          <w:b/>
          <w:sz w:val="24"/>
          <w:szCs w:val="24"/>
        </w:rPr>
        <w:t>pp. 34 - 36</w:t>
      </w:r>
    </w:p>
    <w:p w:rsidR="00E413FD" w:rsidRPr="003E713A" w:rsidRDefault="00E413FD" w:rsidP="007F1780">
      <w:pPr>
        <w:pStyle w:val="Listenabsatz"/>
        <w:ind w:left="0"/>
        <w:jc w:val="both"/>
        <w:rPr>
          <w:rFonts w:ascii="Arial" w:hAnsi="Arial" w:cs="Arial"/>
          <w:sz w:val="24"/>
          <w:szCs w:val="24"/>
        </w:rPr>
      </w:pPr>
    </w:p>
    <w:p w:rsidR="00E413FD" w:rsidRPr="003E713A" w:rsidRDefault="00E413FD" w:rsidP="007F1780">
      <w:pPr>
        <w:pStyle w:val="Listenabsatz"/>
        <w:ind w:left="0"/>
        <w:jc w:val="both"/>
        <w:rPr>
          <w:rFonts w:ascii="Arial" w:hAnsi="Arial" w:cs="Arial"/>
          <w:sz w:val="24"/>
          <w:szCs w:val="24"/>
        </w:rPr>
      </w:pPr>
      <w:r w:rsidRPr="003E713A">
        <w:rPr>
          <w:rFonts w:ascii="Arial" w:hAnsi="Arial" w:cs="Arial"/>
          <w:sz w:val="24"/>
          <w:szCs w:val="24"/>
        </w:rPr>
        <w:t xml:space="preserve">The paper focuses on the relationship between memory and language acquisition. Special emphasis is given to the processes underlying the learning of grammatical constructions as a part of the language acquisition. Understanding the cognitive processes that underlie this ability is of great significance, but surprisingly little is known about it. </w:t>
      </w:r>
    </w:p>
    <w:p w:rsidR="00071004" w:rsidRPr="003E713A" w:rsidRDefault="00071004" w:rsidP="007F1780">
      <w:pPr>
        <w:jc w:val="both"/>
        <w:rPr>
          <w:rFonts w:ascii="Arial" w:hAnsi="Arial" w:cs="Arial"/>
          <w:sz w:val="24"/>
          <w:szCs w:val="24"/>
        </w:rPr>
      </w:pPr>
    </w:p>
    <w:p w:rsidR="007814F7" w:rsidRPr="00DB7FE4" w:rsidRDefault="007814F7" w:rsidP="007F1780">
      <w:pPr>
        <w:jc w:val="both"/>
        <w:rPr>
          <w:rFonts w:ascii="Arial" w:hAnsi="Arial" w:cs="Arial"/>
          <w:b/>
          <w:sz w:val="24"/>
          <w:szCs w:val="24"/>
        </w:rPr>
      </w:pPr>
      <w:r w:rsidRPr="00DB7FE4">
        <w:rPr>
          <w:rFonts w:ascii="Arial" w:hAnsi="Arial" w:cs="Arial"/>
          <w:b/>
          <w:sz w:val="24"/>
          <w:szCs w:val="24"/>
        </w:rPr>
        <w:t xml:space="preserve">4.  Assoc. Prof. </w:t>
      </w:r>
      <w:proofErr w:type="spellStart"/>
      <w:r w:rsidRPr="00DB7FE4">
        <w:rPr>
          <w:rFonts w:ascii="Arial" w:hAnsi="Arial" w:cs="Arial"/>
          <w:b/>
          <w:sz w:val="24"/>
          <w:szCs w:val="24"/>
        </w:rPr>
        <w:t>Stefka</w:t>
      </w:r>
      <w:proofErr w:type="spellEnd"/>
      <w:r w:rsidRPr="00DB7FE4">
        <w:rPr>
          <w:rFonts w:ascii="Arial" w:hAnsi="Arial" w:cs="Arial"/>
          <w:b/>
          <w:sz w:val="24"/>
          <w:szCs w:val="24"/>
        </w:rPr>
        <w:t xml:space="preserve"> </w:t>
      </w:r>
      <w:proofErr w:type="spellStart"/>
      <w:r w:rsidRPr="00DB7FE4">
        <w:rPr>
          <w:rFonts w:ascii="Arial" w:hAnsi="Arial" w:cs="Arial"/>
          <w:b/>
          <w:sz w:val="24"/>
          <w:szCs w:val="24"/>
        </w:rPr>
        <w:t>Petkova-Kaleva</w:t>
      </w:r>
      <w:proofErr w:type="spellEnd"/>
      <w:r w:rsidRPr="00DB7FE4">
        <w:rPr>
          <w:rFonts w:ascii="Arial" w:hAnsi="Arial" w:cs="Arial"/>
          <w:b/>
          <w:sz w:val="24"/>
          <w:szCs w:val="24"/>
        </w:rPr>
        <w:t>, PhD</w:t>
      </w:r>
    </w:p>
    <w:p w:rsidR="007814F7" w:rsidRPr="00DB7FE4" w:rsidRDefault="007814F7" w:rsidP="007F1780">
      <w:pPr>
        <w:jc w:val="both"/>
        <w:rPr>
          <w:rFonts w:ascii="Arial" w:hAnsi="Arial" w:cs="Arial"/>
          <w:b/>
          <w:sz w:val="24"/>
          <w:szCs w:val="24"/>
        </w:rPr>
      </w:pPr>
      <w:r w:rsidRPr="00DB7FE4">
        <w:rPr>
          <w:rFonts w:ascii="Arial" w:hAnsi="Arial" w:cs="Arial"/>
          <w:b/>
          <w:sz w:val="24"/>
          <w:szCs w:val="24"/>
        </w:rPr>
        <w:lastRenderedPageBreak/>
        <w:t>PRECEDENT PHENOMENA IN VIRTUAL POLITICAL DISCOURSE</w:t>
      </w:r>
      <w:r w:rsidR="00DB7FE4">
        <w:rPr>
          <w:rFonts w:ascii="Arial" w:hAnsi="Arial" w:cs="Arial"/>
          <w:b/>
          <w:sz w:val="24"/>
          <w:szCs w:val="24"/>
        </w:rPr>
        <w:t>, pp. 37 - 50</w:t>
      </w:r>
    </w:p>
    <w:p w:rsidR="007814F7" w:rsidRPr="00DB7FE4" w:rsidRDefault="007814F7" w:rsidP="007F1780">
      <w:pPr>
        <w:jc w:val="both"/>
        <w:rPr>
          <w:rFonts w:ascii="Arial" w:hAnsi="Arial" w:cs="Arial"/>
          <w:b/>
          <w:sz w:val="24"/>
          <w:szCs w:val="24"/>
        </w:rPr>
      </w:pPr>
    </w:p>
    <w:p w:rsidR="007814F7" w:rsidRPr="003E713A" w:rsidRDefault="007814F7" w:rsidP="007F1780">
      <w:pPr>
        <w:jc w:val="both"/>
        <w:rPr>
          <w:rFonts w:ascii="Arial" w:hAnsi="Arial" w:cs="Arial"/>
          <w:sz w:val="24"/>
          <w:szCs w:val="24"/>
        </w:rPr>
      </w:pPr>
      <w:r w:rsidRPr="003E713A">
        <w:rPr>
          <w:rFonts w:ascii="Arial" w:hAnsi="Arial" w:cs="Arial"/>
          <w:sz w:val="24"/>
          <w:szCs w:val="24"/>
        </w:rPr>
        <w:t>The paper dwells on the presence of precedent phenomena: precedent names, precedent phrases, precedent texts, precedent situations and precedent images in the realization of the persuasive strategies of the participants in the political online forums. The analysis is based on the material taken from the forums of the online editions of “</w:t>
      </w:r>
      <w:proofErr w:type="spellStart"/>
      <w:r w:rsidRPr="003E713A">
        <w:rPr>
          <w:rFonts w:ascii="Arial" w:hAnsi="Arial" w:cs="Arial"/>
          <w:sz w:val="24"/>
          <w:szCs w:val="24"/>
        </w:rPr>
        <w:t>Dnevnik</w:t>
      </w:r>
      <w:proofErr w:type="spellEnd"/>
      <w:r w:rsidRPr="003E713A">
        <w:rPr>
          <w:rFonts w:ascii="Arial" w:hAnsi="Arial" w:cs="Arial"/>
          <w:sz w:val="24"/>
          <w:szCs w:val="24"/>
        </w:rPr>
        <w:t xml:space="preserve">” and “Sega” newspapers. The object of the analysis is the precedent phenomena related to the Russian historical and cultural reality, their place in the formations of the virtual portrait of the author and their contribution to revealing his political ground. </w:t>
      </w:r>
    </w:p>
    <w:p w:rsidR="00E413FD" w:rsidRPr="003E713A" w:rsidRDefault="00E413FD" w:rsidP="007F1780">
      <w:pPr>
        <w:jc w:val="both"/>
        <w:rPr>
          <w:rFonts w:ascii="Arial" w:hAnsi="Arial" w:cs="Arial"/>
          <w:sz w:val="24"/>
          <w:szCs w:val="24"/>
        </w:rPr>
      </w:pPr>
    </w:p>
    <w:p w:rsidR="003F5B36" w:rsidRPr="008233DF" w:rsidRDefault="003F5B36" w:rsidP="007F1780">
      <w:pPr>
        <w:jc w:val="both"/>
        <w:rPr>
          <w:rFonts w:ascii="Arial" w:hAnsi="Arial" w:cs="Arial"/>
          <w:b/>
          <w:sz w:val="24"/>
          <w:szCs w:val="24"/>
        </w:rPr>
      </w:pPr>
      <w:r w:rsidRPr="008233DF">
        <w:rPr>
          <w:rFonts w:ascii="Arial" w:hAnsi="Arial" w:cs="Arial"/>
          <w:b/>
          <w:sz w:val="24"/>
          <w:szCs w:val="24"/>
        </w:rPr>
        <w:t xml:space="preserve">5. Assoc. Prof. Dr. </w:t>
      </w:r>
      <w:proofErr w:type="spellStart"/>
      <w:r w:rsidRPr="008233DF">
        <w:rPr>
          <w:rFonts w:ascii="Arial" w:hAnsi="Arial" w:cs="Arial"/>
          <w:b/>
          <w:sz w:val="24"/>
          <w:szCs w:val="24"/>
        </w:rPr>
        <w:t>Antoaneta</w:t>
      </w:r>
      <w:proofErr w:type="spellEnd"/>
      <w:r w:rsidRPr="008233DF">
        <w:rPr>
          <w:rFonts w:ascii="Arial" w:hAnsi="Arial" w:cs="Arial"/>
          <w:b/>
          <w:sz w:val="24"/>
          <w:szCs w:val="24"/>
        </w:rPr>
        <w:t xml:space="preserve"> </w:t>
      </w:r>
      <w:proofErr w:type="spellStart"/>
      <w:r w:rsidRPr="008233DF">
        <w:rPr>
          <w:rFonts w:ascii="Arial" w:hAnsi="Arial" w:cs="Arial"/>
          <w:b/>
          <w:sz w:val="24"/>
          <w:szCs w:val="24"/>
        </w:rPr>
        <w:t>Dimitrova</w:t>
      </w:r>
      <w:proofErr w:type="spellEnd"/>
    </w:p>
    <w:p w:rsidR="003F5B36" w:rsidRPr="008233DF" w:rsidRDefault="003F5B36" w:rsidP="007F1780">
      <w:pPr>
        <w:jc w:val="both"/>
        <w:rPr>
          <w:rFonts w:ascii="Arial" w:hAnsi="Arial" w:cs="Arial"/>
          <w:b/>
          <w:sz w:val="24"/>
          <w:szCs w:val="24"/>
        </w:rPr>
      </w:pPr>
      <w:r w:rsidRPr="008233DF">
        <w:rPr>
          <w:rFonts w:ascii="Arial" w:hAnsi="Arial" w:cs="Arial"/>
          <w:b/>
          <w:sz w:val="24"/>
          <w:szCs w:val="24"/>
        </w:rPr>
        <w:t>HERMANN HESSE: ALBUM OF MEMORIES (PICTURES OF CHILDHOOD)</w:t>
      </w:r>
      <w:r w:rsidR="008233DF">
        <w:rPr>
          <w:rFonts w:ascii="Arial" w:hAnsi="Arial" w:cs="Arial"/>
          <w:b/>
          <w:sz w:val="24"/>
          <w:szCs w:val="24"/>
        </w:rPr>
        <w:t>, pp. 68 - 78</w:t>
      </w:r>
    </w:p>
    <w:p w:rsidR="003F5B36" w:rsidRPr="003E713A" w:rsidRDefault="003F5B36" w:rsidP="007F1780">
      <w:pPr>
        <w:jc w:val="both"/>
        <w:rPr>
          <w:rFonts w:ascii="Arial" w:hAnsi="Arial" w:cs="Arial"/>
          <w:sz w:val="24"/>
          <w:szCs w:val="24"/>
        </w:rPr>
      </w:pPr>
    </w:p>
    <w:p w:rsidR="003F5B36" w:rsidRPr="003E713A" w:rsidRDefault="003F5B36" w:rsidP="007F1780">
      <w:pPr>
        <w:jc w:val="both"/>
        <w:rPr>
          <w:rFonts w:ascii="Arial" w:hAnsi="Arial" w:cs="Arial"/>
          <w:sz w:val="24"/>
          <w:szCs w:val="24"/>
        </w:rPr>
      </w:pPr>
      <w:r w:rsidRPr="003E713A">
        <w:rPr>
          <w:rFonts w:ascii="Arial" w:hAnsi="Arial" w:cs="Arial"/>
          <w:sz w:val="24"/>
          <w:szCs w:val="24"/>
        </w:rPr>
        <w:t xml:space="preserve">The present research work presents autobiographical stories by Hermann </w:t>
      </w:r>
      <w:proofErr w:type="spellStart"/>
      <w:r w:rsidRPr="003E713A">
        <w:rPr>
          <w:rFonts w:ascii="Arial" w:hAnsi="Arial" w:cs="Arial"/>
          <w:sz w:val="24"/>
          <w:szCs w:val="24"/>
        </w:rPr>
        <w:t>Hesse</w:t>
      </w:r>
      <w:proofErr w:type="spellEnd"/>
      <w:r w:rsidRPr="003E713A">
        <w:rPr>
          <w:rFonts w:ascii="Arial" w:hAnsi="Arial" w:cs="Arial"/>
          <w:sz w:val="24"/>
          <w:szCs w:val="24"/>
        </w:rPr>
        <w:t xml:space="preserve"> about his childhood, his relatives and classmates. These stories contain experiences sealed in the memory of the poet, some of which are re</w:t>
      </w:r>
      <w:r w:rsidR="00AA4615">
        <w:rPr>
          <w:rFonts w:ascii="Arial" w:hAnsi="Arial" w:cs="Arial"/>
          <w:sz w:val="24"/>
          <w:szCs w:val="24"/>
        </w:rPr>
        <w:t>flected in his literary works. T</w:t>
      </w:r>
      <w:r w:rsidRPr="003E713A">
        <w:rPr>
          <w:rFonts w:ascii="Arial" w:hAnsi="Arial" w:cs="Arial"/>
          <w:sz w:val="24"/>
          <w:szCs w:val="24"/>
        </w:rPr>
        <w:t xml:space="preserve">he memories and experiences are named in his stories with many poetic comparisons and metaphors. One way to trigger memories is through the senses: it comes to colors, sounds and smells. The memories can appear in separate segments while gradually assemble in the whole picture. The memories can be connected with some objects. These stories by Herman </w:t>
      </w:r>
      <w:proofErr w:type="spellStart"/>
      <w:r w:rsidRPr="003E713A">
        <w:rPr>
          <w:rFonts w:ascii="Arial" w:hAnsi="Arial" w:cs="Arial"/>
          <w:sz w:val="24"/>
          <w:szCs w:val="24"/>
        </w:rPr>
        <w:t>Hesse</w:t>
      </w:r>
      <w:proofErr w:type="spellEnd"/>
      <w:r w:rsidRPr="003E713A">
        <w:rPr>
          <w:rFonts w:ascii="Arial" w:hAnsi="Arial" w:cs="Arial"/>
          <w:sz w:val="24"/>
          <w:szCs w:val="24"/>
        </w:rPr>
        <w:t xml:space="preserve"> are continuous attempts to overcome the transience.</w:t>
      </w:r>
    </w:p>
    <w:p w:rsidR="003F5B36" w:rsidRPr="003E713A" w:rsidRDefault="003F5B36" w:rsidP="007F1780">
      <w:pPr>
        <w:jc w:val="both"/>
        <w:rPr>
          <w:rFonts w:ascii="Arial" w:hAnsi="Arial" w:cs="Arial"/>
          <w:sz w:val="24"/>
          <w:szCs w:val="24"/>
        </w:rPr>
      </w:pPr>
    </w:p>
    <w:p w:rsidR="00F66807" w:rsidRPr="008233DF" w:rsidRDefault="00F66807" w:rsidP="007F1780">
      <w:pPr>
        <w:jc w:val="both"/>
        <w:rPr>
          <w:rFonts w:ascii="Arial" w:hAnsi="Arial" w:cs="Arial"/>
          <w:b/>
          <w:sz w:val="24"/>
          <w:szCs w:val="24"/>
        </w:rPr>
      </w:pPr>
      <w:r w:rsidRPr="008233DF">
        <w:rPr>
          <w:rFonts w:ascii="Arial" w:hAnsi="Arial" w:cs="Arial"/>
          <w:b/>
          <w:sz w:val="24"/>
          <w:szCs w:val="24"/>
        </w:rPr>
        <w:t xml:space="preserve">6.  Assoc. Prof. </w:t>
      </w:r>
      <w:proofErr w:type="spellStart"/>
      <w:r w:rsidRPr="008233DF">
        <w:rPr>
          <w:rFonts w:ascii="Arial" w:hAnsi="Arial" w:cs="Arial"/>
          <w:b/>
          <w:sz w:val="24"/>
          <w:szCs w:val="24"/>
        </w:rPr>
        <w:t>Veneta</w:t>
      </w:r>
      <w:proofErr w:type="spellEnd"/>
      <w:r w:rsidRPr="008233DF">
        <w:rPr>
          <w:rFonts w:ascii="Arial" w:hAnsi="Arial" w:cs="Arial"/>
          <w:b/>
          <w:sz w:val="24"/>
          <w:szCs w:val="24"/>
        </w:rPr>
        <w:t xml:space="preserve"> </w:t>
      </w:r>
      <w:proofErr w:type="spellStart"/>
      <w:r w:rsidRPr="008233DF">
        <w:rPr>
          <w:rFonts w:ascii="Arial" w:hAnsi="Arial" w:cs="Arial"/>
          <w:b/>
          <w:sz w:val="24"/>
          <w:szCs w:val="24"/>
        </w:rPr>
        <w:t>Yankova</w:t>
      </w:r>
      <w:proofErr w:type="spellEnd"/>
      <w:r w:rsidRPr="008233DF">
        <w:rPr>
          <w:rFonts w:ascii="Arial" w:hAnsi="Arial" w:cs="Arial"/>
          <w:b/>
          <w:sz w:val="24"/>
          <w:szCs w:val="24"/>
        </w:rPr>
        <w:t>, PhD</w:t>
      </w:r>
    </w:p>
    <w:p w:rsidR="00F66807" w:rsidRPr="008233DF" w:rsidRDefault="00F66807" w:rsidP="007F1780">
      <w:pPr>
        <w:jc w:val="both"/>
        <w:rPr>
          <w:rFonts w:ascii="Arial" w:hAnsi="Arial" w:cs="Arial"/>
          <w:b/>
          <w:sz w:val="24"/>
          <w:szCs w:val="24"/>
        </w:rPr>
      </w:pPr>
      <w:r w:rsidRPr="008233DF">
        <w:rPr>
          <w:rFonts w:ascii="Arial" w:hAnsi="Arial" w:cs="Arial"/>
          <w:b/>
          <w:sz w:val="24"/>
          <w:szCs w:val="24"/>
        </w:rPr>
        <w:t>MIRROR WITH MEMORY (NOTES TO THE VISUAL HISTORY OF THE TATARS IN POLAND)</w:t>
      </w:r>
      <w:r w:rsidR="008233DF">
        <w:rPr>
          <w:rFonts w:ascii="Arial" w:hAnsi="Arial" w:cs="Arial"/>
          <w:b/>
          <w:sz w:val="24"/>
          <w:szCs w:val="24"/>
        </w:rPr>
        <w:t>, pp. 90 - 97</w:t>
      </w:r>
    </w:p>
    <w:p w:rsidR="00F66807" w:rsidRPr="003E713A" w:rsidRDefault="00F66807" w:rsidP="007F1780">
      <w:pPr>
        <w:jc w:val="both"/>
        <w:rPr>
          <w:rFonts w:ascii="Arial" w:hAnsi="Arial" w:cs="Arial"/>
          <w:sz w:val="24"/>
          <w:szCs w:val="24"/>
        </w:rPr>
      </w:pPr>
    </w:p>
    <w:p w:rsidR="00F66807" w:rsidRPr="003E713A" w:rsidRDefault="00F66807" w:rsidP="007F1780">
      <w:pPr>
        <w:jc w:val="both"/>
        <w:rPr>
          <w:rFonts w:ascii="Arial" w:hAnsi="Arial" w:cs="Arial"/>
          <w:sz w:val="24"/>
          <w:szCs w:val="24"/>
        </w:rPr>
      </w:pPr>
      <w:r w:rsidRPr="003E713A">
        <w:rPr>
          <w:rFonts w:ascii="Arial" w:hAnsi="Arial" w:cs="Arial"/>
          <w:sz w:val="24"/>
          <w:szCs w:val="24"/>
        </w:rPr>
        <w:t xml:space="preserve">This article addresses the question about the role of the </w:t>
      </w:r>
      <w:proofErr w:type="spellStart"/>
      <w:r w:rsidRPr="003E713A">
        <w:rPr>
          <w:rFonts w:ascii="Arial" w:hAnsi="Arial" w:cs="Arial"/>
          <w:sz w:val="24"/>
          <w:szCs w:val="24"/>
        </w:rPr>
        <w:t>visuality</w:t>
      </w:r>
      <w:proofErr w:type="spellEnd"/>
      <w:r w:rsidRPr="003E713A">
        <w:rPr>
          <w:rFonts w:ascii="Arial" w:hAnsi="Arial" w:cs="Arial"/>
          <w:sz w:val="24"/>
          <w:szCs w:val="24"/>
        </w:rPr>
        <w:t xml:space="preserve"> in the formation of ideas and images about the past. It poses the problem for the relationship between visual memory, historiography and mythography. There were analyzed some case studies and examples from the history of the Tatars in Poland.</w:t>
      </w:r>
    </w:p>
    <w:p w:rsidR="00F66807" w:rsidRPr="003E713A" w:rsidRDefault="00F66807" w:rsidP="007F1780">
      <w:pPr>
        <w:jc w:val="both"/>
        <w:rPr>
          <w:rFonts w:ascii="Arial" w:hAnsi="Arial" w:cs="Arial"/>
          <w:sz w:val="24"/>
          <w:szCs w:val="24"/>
        </w:rPr>
      </w:pPr>
    </w:p>
    <w:p w:rsidR="006602C5" w:rsidRPr="008233DF" w:rsidRDefault="00A554AF" w:rsidP="007F1780">
      <w:pPr>
        <w:jc w:val="both"/>
        <w:rPr>
          <w:rFonts w:ascii="Arial" w:hAnsi="Arial" w:cs="Arial"/>
          <w:b/>
          <w:sz w:val="24"/>
          <w:szCs w:val="24"/>
        </w:rPr>
      </w:pPr>
      <w:r w:rsidRPr="008233DF">
        <w:rPr>
          <w:rFonts w:ascii="Arial" w:hAnsi="Arial" w:cs="Arial"/>
          <w:b/>
          <w:sz w:val="24"/>
          <w:szCs w:val="24"/>
        </w:rPr>
        <w:t>7.</w:t>
      </w:r>
      <w:r w:rsidR="00F53DDA" w:rsidRPr="008233DF">
        <w:rPr>
          <w:rFonts w:ascii="Arial" w:hAnsi="Arial" w:cs="Arial"/>
          <w:b/>
          <w:sz w:val="24"/>
          <w:szCs w:val="24"/>
        </w:rPr>
        <w:t xml:space="preserve"> </w:t>
      </w:r>
      <w:r w:rsidR="00B743DE" w:rsidRPr="008233DF">
        <w:rPr>
          <w:rFonts w:ascii="Arial" w:hAnsi="Arial" w:cs="Arial"/>
          <w:b/>
          <w:sz w:val="24"/>
          <w:szCs w:val="24"/>
        </w:rPr>
        <w:t xml:space="preserve"> </w:t>
      </w:r>
      <w:r w:rsidR="00F53DDA" w:rsidRPr="008233DF">
        <w:rPr>
          <w:rFonts w:ascii="Arial" w:hAnsi="Arial" w:cs="Arial"/>
          <w:b/>
          <w:sz w:val="24"/>
          <w:szCs w:val="24"/>
        </w:rPr>
        <w:t xml:space="preserve">Senior Assist. </w:t>
      </w:r>
      <w:r w:rsidR="006602C5" w:rsidRPr="008233DF">
        <w:rPr>
          <w:rFonts w:ascii="Arial" w:hAnsi="Arial" w:cs="Arial"/>
          <w:b/>
          <w:sz w:val="24"/>
          <w:szCs w:val="24"/>
        </w:rPr>
        <w:t xml:space="preserve">Irina </w:t>
      </w:r>
      <w:proofErr w:type="spellStart"/>
      <w:r w:rsidR="006602C5" w:rsidRPr="008233DF">
        <w:rPr>
          <w:rFonts w:ascii="Arial" w:hAnsi="Arial" w:cs="Arial"/>
          <w:b/>
          <w:sz w:val="24"/>
          <w:szCs w:val="24"/>
        </w:rPr>
        <w:t>Ivanova</w:t>
      </w:r>
      <w:proofErr w:type="spellEnd"/>
      <w:r w:rsidR="006602C5" w:rsidRPr="008233DF">
        <w:rPr>
          <w:rFonts w:ascii="Arial" w:hAnsi="Arial" w:cs="Arial"/>
          <w:b/>
          <w:sz w:val="24"/>
          <w:szCs w:val="24"/>
        </w:rPr>
        <w:t>, PhD</w:t>
      </w:r>
    </w:p>
    <w:p w:rsidR="00F53DDA" w:rsidRPr="008233DF" w:rsidRDefault="00F53DDA" w:rsidP="007F1780">
      <w:pPr>
        <w:jc w:val="both"/>
        <w:rPr>
          <w:rFonts w:ascii="Arial" w:hAnsi="Arial" w:cs="Arial"/>
          <w:b/>
          <w:sz w:val="24"/>
          <w:szCs w:val="24"/>
        </w:rPr>
      </w:pPr>
      <w:r w:rsidRPr="008233DF">
        <w:rPr>
          <w:rFonts w:ascii="Arial" w:hAnsi="Arial" w:cs="Arial"/>
          <w:b/>
          <w:sz w:val="24"/>
          <w:szCs w:val="24"/>
        </w:rPr>
        <w:t>USING PROTOCOL ANALYSIS TECHNIQUES TO ACTIVATE LEARNERS' RETRIEVAL OF SENSE-RELATED</w:t>
      </w:r>
      <w:r w:rsidR="008233DF" w:rsidRPr="008233DF">
        <w:rPr>
          <w:rFonts w:ascii="Arial" w:hAnsi="Arial" w:cs="Arial"/>
          <w:b/>
          <w:sz w:val="24"/>
          <w:szCs w:val="24"/>
        </w:rPr>
        <w:t xml:space="preserve"> </w:t>
      </w:r>
      <w:r w:rsidRPr="008233DF">
        <w:rPr>
          <w:rFonts w:ascii="Arial" w:hAnsi="Arial" w:cs="Arial"/>
          <w:b/>
          <w:sz w:val="24"/>
          <w:szCs w:val="24"/>
        </w:rPr>
        <w:t>AUTOBIOGRAPHICAL MEMORIES</w:t>
      </w:r>
      <w:r w:rsidR="008233DF">
        <w:rPr>
          <w:rFonts w:ascii="Arial" w:hAnsi="Arial" w:cs="Arial"/>
          <w:b/>
          <w:sz w:val="24"/>
          <w:szCs w:val="24"/>
        </w:rPr>
        <w:t>, pp. 172 - 180</w:t>
      </w:r>
    </w:p>
    <w:p w:rsidR="00F53DDA" w:rsidRPr="003E713A" w:rsidRDefault="00F53DDA" w:rsidP="007F1780">
      <w:pPr>
        <w:jc w:val="both"/>
        <w:rPr>
          <w:rFonts w:ascii="Arial" w:hAnsi="Arial" w:cs="Arial"/>
          <w:sz w:val="24"/>
          <w:szCs w:val="24"/>
        </w:rPr>
      </w:pPr>
    </w:p>
    <w:p w:rsidR="006602C5" w:rsidRPr="003E713A" w:rsidRDefault="006602C5" w:rsidP="007F1780">
      <w:pPr>
        <w:jc w:val="both"/>
        <w:rPr>
          <w:rFonts w:ascii="Arial" w:hAnsi="Arial" w:cs="Arial"/>
          <w:sz w:val="24"/>
          <w:szCs w:val="24"/>
        </w:rPr>
      </w:pPr>
      <w:r w:rsidRPr="003E713A">
        <w:rPr>
          <w:rFonts w:ascii="Arial" w:hAnsi="Arial" w:cs="Arial"/>
          <w:sz w:val="24"/>
          <w:szCs w:val="24"/>
        </w:rPr>
        <w:t>Think-aloud protocols are used in foreign language research to analyze reading processes, since reading is normally a silent, hidden process, and researchers cannot determine what is happening by simple observation or assessment of products or results. The activity presented in the paper aims to demonstrate some ways of using protocol analysis techniques to activate learners' retrieval of sense-</w:t>
      </w:r>
      <w:r w:rsidRPr="003E713A">
        <w:rPr>
          <w:rFonts w:ascii="Arial" w:hAnsi="Arial" w:cs="Arial"/>
          <w:sz w:val="24"/>
          <w:szCs w:val="24"/>
        </w:rPr>
        <w:lastRenderedPageBreak/>
        <w:t xml:space="preserve">related autobiographical memories, which play an essential role in a person's unique sense of self. The study compares the use of concurrent and retrospective protocol analysis of a narrative text and the types of participant responses activated when using these techniques. </w:t>
      </w:r>
    </w:p>
    <w:p w:rsidR="00496B4F" w:rsidRPr="003E713A" w:rsidRDefault="00496B4F" w:rsidP="007F1780">
      <w:pPr>
        <w:jc w:val="both"/>
        <w:rPr>
          <w:rFonts w:ascii="Arial" w:hAnsi="Arial" w:cs="Arial"/>
          <w:sz w:val="24"/>
          <w:szCs w:val="24"/>
        </w:rPr>
      </w:pPr>
    </w:p>
    <w:p w:rsidR="00496B4F" w:rsidRPr="008233DF" w:rsidRDefault="00496B4F" w:rsidP="007F1780">
      <w:pPr>
        <w:jc w:val="both"/>
        <w:rPr>
          <w:rFonts w:ascii="Arial" w:hAnsi="Arial" w:cs="Arial"/>
          <w:b/>
          <w:sz w:val="24"/>
          <w:szCs w:val="24"/>
        </w:rPr>
      </w:pPr>
      <w:r w:rsidRPr="008233DF">
        <w:rPr>
          <w:rFonts w:ascii="Arial" w:hAnsi="Arial" w:cs="Arial"/>
          <w:b/>
          <w:sz w:val="24"/>
          <w:szCs w:val="24"/>
        </w:rPr>
        <w:t xml:space="preserve">8.  Senior </w:t>
      </w:r>
      <w:r w:rsidR="00525931" w:rsidRPr="008233DF">
        <w:rPr>
          <w:rFonts w:ascii="Arial" w:hAnsi="Arial" w:cs="Arial"/>
          <w:b/>
          <w:sz w:val="24"/>
          <w:szCs w:val="24"/>
        </w:rPr>
        <w:t xml:space="preserve">Lecturer </w:t>
      </w:r>
      <w:proofErr w:type="spellStart"/>
      <w:r w:rsidRPr="008233DF">
        <w:rPr>
          <w:rFonts w:ascii="Arial" w:hAnsi="Arial" w:cs="Arial"/>
          <w:b/>
          <w:sz w:val="24"/>
          <w:szCs w:val="24"/>
        </w:rPr>
        <w:t>Zhivka</w:t>
      </w:r>
      <w:proofErr w:type="spellEnd"/>
      <w:r w:rsidRPr="008233DF">
        <w:rPr>
          <w:rFonts w:ascii="Arial" w:hAnsi="Arial" w:cs="Arial"/>
          <w:b/>
          <w:sz w:val="24"/>
          <w:szCs w:val="24"/>
        </w:rPr>
        <w:t xml:space="preserve"> </w:t>
      </w:r>
      <w:proofErr w:type="spellStart"/>
      <w:r w:rsidRPr="008233DF">
        <w:rPr>
          <w:rFonts w:ascii="Arial" w:hAnsi="Arial" w:cs="Arial"/>
          <w:b/>
          <w:sz w:val="24"/>
          <w:szCs w:val="24"/>
        </w:rPr>
        <w:t>Ilieva</w:t>
      </w:r>
      <w:proofErr w:type="spellEnd"/>
      <w:r w:rsidR="00525931">
        <w:rPr>
          <w:rFonts w:ascii="Arial" w:hAnsi="Arial" w:cs="Arial"/>
          <w:b/>
          <w:sz w:val="24"/>
          <w:szCs w:val="24"/>
        </w:rPr>
        <w:t>,</w:t>
      </w:r>
      <w:r w:rsidR="00525931" w:rsidRPr="00525931">
        <w:rPr>
          <w:rFonts w:ascii="Arial" w:hAnsi="Arial" w:cs="Arial"/>
          <w:b/>
          <w:sz w:val="24"/>
          <w:szCs w:val="24"/>
        </w:rPr>
        <w:t xml:space="preserve"> </w:t>
      </w:r>
      <w:r w:rsidR="00525931" w:rsidRPr="008233DF">
        <w:rPr>
          <w:rFonts w:ascii="Arial" w:hAnsi="Arial" w:cs="Arial"/>
          <w:b/>
          <w:sz w:val="24"/>
          <w:szCs w:val="24"/>
        </w:rPr>
        <w:t>PhD</w:t>
      </w:r>
    </w:p>
    <w:p w:rsidR="00496B4F" w:rsidRPr="008233DF" w:rsidRDefault="00496B4F" w:rsidP="007F1780">
      <w:pPr>
        <w:jc w:val="both"/>
        <w:rPr>
          <w:rFonts w:ascii="Arial" w:hAnsi="Arial" w:cs="Arial"/>
          <w:b/>
          <w:sz w:val="24"/>
          <w:szCs w:val="24"/>
        </w:rPr>
      </w:pPr>
      <w:r w:rsidRPr="008233DF">
        <w:rPr>
          <w:rFonts w:ascii="Arial" w:hAnsi="Arial" w:cs="Arial"/>
          <w:b/>
          <w:sz w:val="24"/>
          <w:szCs w:val="24"/>
        </w:rPr>
        <w:t>LANGUAGE AND CULTURE IN TEACHING THROUGH LITERATURE</w:t>
      </w:r>
      <w:r w:rsidR="008233DF">
        <w:rPr>
          <w:rFonts w:ascii="Arial" w:hAnsi="Arial" w:cs="Arial"/>
          <w:b/>
          <w:sz w:val="24"/>
          <w:szCs w:val="24"/>
        </w:rPr>
        <w:t>, pp. 181 - 190</w:t>
      </w:r>
    </w:p>
    <w:p w:rsidR="00496B4F" w:rsidRPr="003E713A" w:rsidRDefault="00496B4F" w:rsidP="007F1780">
      <w:pPr>
        <w:jc w:val="both"/>
        <w:rPr>
          <w:rFonts w:ascii="Arial" w:hAnsi="Arial" w:cs="Arial"/>
          <w:sz w:val="24"/>
          <w:szCs w:val="24"/>
        </w:rPr>
      </w:pPr>
    </w:p>
    <w:p w:rsidR="00496B4F" w:rsidRPr="003E713A" w:rsidRDefault="00496B4F" w:rsidP="007F1780">
      <w:pPr>
        <w:jc w:val="both"/>
        <w:rPr>
          <w:rFonts w:ascii="Arial" w:hAnsi="Arial" w:cs="Arial"/>
          <w:sz w:val="24"/>
          <w:szCs w:val="24"/>
        </w:rPr>
      </w:pPr>
      <w:r w:rsidRPr="003E713A">
        <w:rPr>
          <w:rFonts w:ascii="Arial" w:hAnsi="Arial" w:cs="Arial"/>
          <w:sz w:val="24"/>
          <w:szCs w:val="24"/>
        </w:rPr>
        <w:t xml:space="preserve">The article views a lesson based on Philippe </w:t>
      </w:r>
      <w:proofErr w:type="spellStart"/>
      <w:r w:rsidRPr="003E713A">
        <w:rPr>
          <w:rFonts w:ascii="Arial" w:hAnsi="Arial" w:cs="Arial"/>
          <w:sz w:val="24"/>
          <w:szCs w:val="24"/>
        </w:rPr>
        <w:t>Delerm’s</w:t>
      </w:r>
      <w:proofErr w:type="spellEnd"/>
      <w:r w:rsidRPr="003E713A">
        <w:rPr>
          <w:rFonts w:ascii="Arial" w:hAnsi="Arial" w:cs="Arial"/>
          <w:sz w:val="24"/>
          <w:szCs w:val="24"/>
        </w:rPr>
        <w:t xml:space="preserve"> story “The Smell of Apples”, the opportunities for raising intercultural awareness and for vocabulary development it provides.</w:t>
      </w:r>
    </w:p>
    <w:p w:rsidR="00A554AF" w:rsidRPr="003E713A" w:rsidRDefault="00A554AF" w:rsidP="00F53DDA">
      <w:pPr>
        <w:rPr>
          <w:rFonts w:ascii="Arial" w:hAnsi="Arial" w:cs="Arial"/>
          <w:sz w:val="24"/>
          <w:szCs w:val="24"/>
        </w:rPr>
      </w:pPr>
    </w:p>
    <w:p w:rsidR="00137869" w:rsidRPr="009B25D0" w:rsidRDefault="007D7E7C" w:rsidP="00137869">
      <w:pPr>
        <w:shd w:val="clear" w:color="auto" w:fill="FFFFFF"/>
        <w:rPr>
          <w:rFonts w:ascii="Arial" w:hAnsi="Arial" w:cs="Arial"/>
          <w:b/>
          <w:color w:val="000000"/>
          <w:sz w:val="24"/>
          <w:szCs w:val="24"/>
        </w:rPr>
      </w:pPr>
      <w:r w:rsidRPr="009B25D0">
        <w:rPr>
          <w:rFonts w:ascii="Arial" w:hAnsi="Arial" w:cs="Arial"/>
          <w:b/>
          <w:sz w:val="24"/>
          <w:szCs w:val="24"/>
        </w:rPr>
        <w:t>II.</w:t>
      </w:r>
      <w:r w:rsidR="00137869" w:rsidRPr="009B25D0">
        <w:rPr>
          <w:rFonts w:ascii="Arial" w:hAnsi="Arial" w:cs="Arial"/>
          <w:b/>
          <w:color w:val="000000"/>
          <w:sz w:val="24"/>
          <w:szCs w:val="24"/>
        </w:rPr>
        <w:t xml:space="preserve"> </w:t>
      </w:r>
      <w:r w:rsidR="009B25D0" w:rsidRPr="009B25D0">
        <w:rPr>
          <w:rFonts w:ascii="Arial" w:hAnsi="Arial" w:cs="Arial"/>
          <w:b/>
          <w:color w:val="000000"/>
          <w:sz w:val="24"/>
          <w:szCs w:val="24"/>
        </w:rPr>
        <w:t xml:space="preserve">Other publications </w:t>
      </w:r>
    </w:p>
    <w:p w:rsidR="009B25D0" w:rsidRPr="009B25D0" w:rsidRDefault="009B25D0" w:rsidP="00137869">
      <w:pPr>
        <w:shd w:val="clear" w:color="auto" w:fill="FFFFFF"/>
        <w:rPr>
          <w:rFonts w:ascii="Arial" w:hAnsi="Arial" w:cs="Arial"/>
          <w:b/>
          <w:color w:val="000000"/>
          <w:sz w:val="24"/>
          <w:szCs w:val="24"/>
        </w:rPr>
      </w:pPr>
    </w:p>
    <w:p w:rsidR="009B25D0" w:rsidRDefault="009B25D0" w:rsidP="009B25D0">
      <w:pPr>
        <w:shd w:val="clear" w:color="auto" w:fill="FFFFFF"/>
        <w:rPr>
          <w:rFonts w:ascii="Arial" w:hAnsi="Arial" w:cs="Arial"/>
          <w:b/>
          <w:sz w:val="24"/>
          <w:szCs w:val="24"/>
        </w:rPr>
      </w:pPr>
      <w:r w:rsidRPr="009B25D0">
        <w:rPr>
          <w:rFonts w:ascii="Arial" w:hAnsi="Arial" w:cs="Arial"/>
          <w:b/>
          <w:color w:val="000000"/>
          <w:sz w:val="24"/>
          <w:szCs w:val="24"/>
        </w:rPr>
        <w:t>1.</w:t>
      </w:r>
      <w:r>
        <w:rPr>
          <w:rFonts w:ascii="Arial" w:hAnsi="Arial" w:cs="Arial"/>
          <w:color w:val="000000"/>
          <w:sz w:val="24"/>
          <w:szCs w:val="24"/>
        </w:rPr>
        <w:t xml:space="preserve"> </w:t>
      </w:r>
      <w:r w:rsidRPr="003E713A">
        <w:rPr>
          <w:rFonts w:ascii="Arial" w:hAnsi="Arial" w:cs="Arial"/>
          <w:b/>
          <w:sz w:val="24"/>
          <w:szCs w:val="24"/>
        </w:rPr>
        <w:t xml:space="preserve">Prof. Dr. </w:t>
      </w:r>
      <w:proofErr w:type="spellStart"/>
      <w:r w:rsidRPr="003E713A">
        <w:rPr>
          <w:rFonts w:ascii="Arial" w:hAnsi="Arial" w:cs="Arial"/>
          <w:b/>
          <w:sz w:val="24"/>
          <w:szCs w:val="24"/>
        </w:rPr>
        <w:t>Habil</w:t>
      </w:r>
      <w:proofErr w:type="spellEnd"/>
      <w:r w:rsidRPr="003E713A">
        <w:rPr>
          <w:rFonts w:ascii="Arial" w:hAnsi="Arial" w:cs="Arial"/>
          <w:b/>
          <w:sz w:val="24"/>
          <w:szCs w:val="24"/>
        </w:rPr>
        <w:t xml:space="preserve">. </w:t>
      </w:r>
      <w:proofErr w:type="spellStart"/>
      <w:r w:rsidRPr="003E713A">
        <w:rPr>
          <w:rFonts w:ascii="Arial" w:hAnsi="Arial" w:cs="Arial"/>
          <w:b/>
          <w:sz w:val="24"/>
          <w:szCs w:val="24"/>
        </w:rPr>
        <w:t>Ivelina</w:t>
      </w:r>
      <w:proofErr w:type="spellEnd"/>
      <w:r w:rsidRPr="003E713A">
        <w:rPr>
          <w:rFonts w:ascii="Arial" w:hAnsi="Arial" w:cs="Arial"/>
          <w:b/>
          <w:sz w:val="24"/>
          <w:szCs w:val="24"/>
        </w:rPr>
        <w:t xml:space="preserve"> </w:t>
      </w:r>
      <w:proofErr w:type="spellStart"/>
      <w:r w:rsidRPr="003E713A">
        <w:rPr>
          <w:rFonts w:ascii="Arial" w:hAnsi="Arial" w:cs="Arial"/>
          <w:b/>
          <w:sz w:val="24"/>
          <w:szCs w:val="24"/>
        </w:rPr>
        <w:t>Savova</w:t>
      </w:r>
      <w:proofErr w:type="spellEnd"/>
      <w:r w:rsidRPr="003E713A">
        <w:rPr>
          <w:rFonts w:ascii="Arial" w:hAnsi="Arial" w:cs="Arial"/>
          <w:b/>
          <w:sz w:val="24"/>
          <w:szCs w:val="24"/>
        </w:rPr>
        <w:t>, PhD</w:t>
      </w:r>
    </w:p>
    <w:p w:rsidR="009B25D0" w:rsidRPr="00B50D09" w:rsidRDefault="009B25D0" w:rsidP="009B25D0">
      <w:pPr>
        <w:shd w:val="clear" w:color="auto" w:fill="FFFFFF"/>
        <w:rPr>
          <w:rFonts w:ascii="Arial" w:hAnsi="Arial" w:cs="Arial"/>
          <w:bCs/>
          <w:sz w:val="24"/>
          <w:szCs w:val="24"/>
        </w:rPr>
      </w:pPr>
      <w:r w:rsidRPr="009B25D0">
        <w:rPr>
          <w:rFonts w:ascii="Arial" w:hAnsi="Arial" w:cs="Arial"/>
          <w:b/>
          <w:bCs/>
          <w:sz w:val="24"/>
          <w:szCs w:val="24"/>
        </w:rPr>
        <w:t>APPLE TRACES IN THE BULGARIAN LINGUISTIC PICTURE OF THE WORLD</w:t>
      </w:r>
      <w:r>
        <w:rPr>
          <w:rFonts w:ascii="Arial" w:hAnsi="Arial" w:cs="Arial"/>
          <w:b/>
          <w:bCs/>
          <w:sz w:val="24"/>
          <w:szCs w:val="24"/>
        </w:rPr>
        <w:t xml:space="preserve">, </w:t>
      </w:r>
      <w:r w:rsidRPr="00B50D09">
        <w:rPr>
          <w:rFonts w:ascii="Arial" w:hAnsi="Arial" w:cs="Arial"/>
          <w:bCs/>
          <w:sz w:val="24"/>
          <w:szCs w:val="24"/>
        </w:rPr>
        <w:t xml:space="preserve">published in the proceedings of </w:t>
      </w:r>
      <w:r w:rsidR="00B50D09">
        <w:rPr>
          <w:rFonts w:ascii="Arial" w:hAnsi="Arial" w:cs="Arial"/>
          <w:bCs/>
          <w:sz w:val="24"/>
          <w:szCs w:val="24"/>
        </w:rPr>
        <w:t>the</w:t>
      </w:r>
      <w:r w:rsidRPr="00B50D09">
        <w:rPr>
          <w:rFonts w:ascii="Arial" w:hAnsi="Arial" w:cs="Arial"/>
          <w:bCs/>
          <w:sz w:val="24"/>
          <w:szCs w:val="24"/>
        </w:rPr>
        <w:t xml:space="preserve"> conference </w:t>
      </w:r>
      <w:r w:rsidRPr="00605293">
        <w:rPr>
          <w:rFonts w:ascii="Arial" w:hAnsi="Arial" w:cs="Arial"/>
          <w:b/>
          <w:bCs/>
          <w:i/>
          <w:sz w:val="24"/>
          <w:szCs w:val="24"/>
        </w:rPr>
        <w:t>60 years of Bulgarian studies</w:t>
      </w:r>
      <w:r w:rsidRPr="00B50D09">
        <w:rPr>
          <w:rFonts w:ascii="Arial" w:hAnsi="Arial" w:cs="Arial"/>
          <w:bCs/>
          <w:sz w:val="24"/>
          <w:szCs w:val="24"/>
        </w:rPr>
        <w:t xml:space="preserve"> held at Budapest </w:t>
      </w:r>
      <w:proofErr w:type="spellStart"/>
      <w:r w:rsidR="00B50D09" w:rsidRPr="00B50D09">
        <w:rPr>
          <w:rFonts w:ascii="Arial" w:hAnsi="Arial" w:cs="Arial"/>
          <w:bCs/>
          <w:sz w:val="24"/>
          <w:szCs w:val="24"/>
        </w:rPr>
        <w:t>Eotvos</w:t>
      </w:r>
      <w:proofErr w:type="spellEnd"/>
      <w:r w:rsidR="00B50D09" w:rsidRPr="00B50D09">
        <w:rPr>
          <w:rFonts w:ascii="Arial" w:hAnsi="Arial" w:cs="Arial"/>
          <w:bCs/>
          <w:sz w:val="24"/>
          <w:szCs w:val="24"/>
        </w:rPr>
        <w:t xml:space="preserve"> </w:t>
      </w:r>
      <w:proofErr w:type="spellStart"/>
      <w:r w:rsidR="00B50D09" w:rsidRPr="00B50D09">
        <w:rPr>
          <w:rFonts w:ascii="Arial" w:hAnsi="Arial" w:cs="Arial"/>
          <w:bCs/>
          <w:sz w:val="24"/>
          <w:szCs w:val="24"/>
        </w:rPr>
        <w:t>Lorand</w:t>
      </w:r>
      <w:proofErr w:type="spellEnd"/>
      <w:r w:rsidR="00B50D09" w:rsidRPr="00B50D09">
        <w:rPr>
          <w:rFonts w:ascii="Arial" w:hAnsi="Arial" w:cs="Arial"/>
          <w:bCs/>
          <w:sz w:val="24"/>
          <w:szCs w:val="24"/>
        </w:rPr>
        <w:t xml:space="preserve"> </w:t>
      </w:r>
      <w:r w:rsidRPr="00B50D09">
        <w:rPr>
          <w:rFonts w:ascii="Arial" w:hAnsi="Arial" w:cs="Arial"/>
          <w:bCs/>
          <w:sz w:val="24"/>
          <w:szCs w:val="24"/>
        </w:rPr>
        <w:t>University in 2014</w:t>
      </w:r>
    </w:p>
    <w:p w:rsidR="009B25D0" w:rsidRPr="00B50D09" w:rsidRDefault="009B25D0" w:rsidP="009B25D0">
      <w:pPr>
        <w:tabs>
          <w:tab w:val="center" w:pos="4536"/>
          <w:tab w:val="left" w:pos="5025"/>
        </w:tabs>
        <w:rPr>
          <w:rFonts w:ascii="Arial" w:hAnsi="Arial" w:cs="Arial"/>
          <w:sz w:val="24"/>
          <w:szCs w:val="24"/>
        </w:rPr>
      </w:pPr>
      <w:r w:rsidRPr="00B50D09">
        <w:rPr>
          <w:rFonts w:ascii="Arial" w:hAnsi="Arial" w:cs="Arial"/>
          <w:sz w:val="24"/>
          <w:szCs w:val="24"/>
        </w:rPr>
        <w:tab/>
        <w:t> </w:t>
      </w:r>
      <w:r w:rsidRPr="00B50D09">
        <w:rPr>
          <w:rFonts w:ascii="Arial" w:hAnsi="Arial" w:cs="Arial"/>
          <w:sz w:val="24"/>
          <w:szCs w:val="24"/>
        </w:rPr>
        <w:tab/>
      </w:r>
    </w:p>
    <w:p w:rsidR="00981F4F" w:rsidRDefault="00981F4F" w:rsidP="00AE31B9">
      <w:pPr>
        <w:shd w:val="clear" w:color="auto" w:fill="FFFFFF"/>
        <w:jc w:val="both"/>
        <w:rPr>
          <w:rFonts w:ascii="Arial" w:hAnsi="Arial" w:cs="Arial"/>
          <w:sz w:val="24"/>
          <w:szCs w:val="24"/>
        </w:rPr>
      </w:pPr>
      <w:r w:rsidRPr="006A2D01">
        <w:rPr>
          <w:rFonts w:ascii="Arial" w:hAnsi="Arial" w:cs="Arial"/>
          <w:sz w:val="24"/>
          <w:szCs w:val="24"/>
        </w:rPr>
        <w:t xml:space="preserve">The paper focuses on the concept of apple in the Bulgarian linguistic worldview. It discusses linguistic aspects of the word, such as its meanings and uses in terminology and phraseology. Apple as a key notion is used to test associative thinking of Bulgarians in an experiment conducted with two groups of respondents. In the analysis the associations are grouped into different areas such as: apple tree, sorts of apples, apple foods and drinks, apple in health and beauty industry, apple in mythology and the Bible, apple in science and education, art, advertising, apple as a symbolic name and image, etc. </w:t>
      </w:r>
    </w:p>
    <w:p w:rsidR="00034FEF" w:rsidRDefault="00034FEF" w:rsidP="006A2D01">
      <w:pPr>
        <w:shd w:val="clear" w:color="auto" w:fill="FFFFFF"/>
        <w:rPr>
          <w:rFonts w:ascii="Arial" w:hAnsi="Arial" w:cs="Arial"/>
          <w:sz w:val="24"/>
          <w:szCs w:val="24"/>
        </w:rPr>
      </w:pPr>
    </w:p>
    <w:p w:rsidR="00034FEF" w:rsidRPr="008233DF" w:rsidRDefault="00034FEF" w:rsidP="00034FEF">
      <w:pPr>
        <w:jc w:val="both"/>
        <w:rPr>
          <w:rFonts w:ascii="Arial" w:hAnsi="Arial" w:cs="Arial"/>
          <w:b/>
          <w:sz w:val="24"/>
          <w:szCs w:val="24"/>
        </w:rPr>
      </w:pPr>
      <w:r w:rsidRPr="00034FEF">
        <w:rPr>
          <w:rFonts w:ascii="Arial" w:hAnsi="Arial" w:cs="Arial"/>
          <w:b/>
          <w:sz w:val="24"/>
          <w:szCs w:val="24"/>
        </w:rPr>
        <w:t>2</w:t>
      </w:r>
      <w:r>
        <w:rPr>
          <w:rFonts w:ascii="Arial" w:hAnsi="Arial" w:cs="Arial"/>
          <w:sz w:val="24"/>
          <w:szCs w:val="24"/>
        </w:rPr>
        <w:t xml:space="preserve">. </w:t>
      </w:r>
      <w:r w:rsidRPr="008233DF">
        <w:rPr>
          <w:rFonts w:ascii="Arial" w:hAnsi="Arial" w:cs="Arial"/>
          <w:b/>
          <w:sz w:val="24"/>
          <w:szCs w:val="24"/>
        </w:rPr>
        <w:t xml:space="preserve">Assoc. Prof. </w:t>
      </w:r>
      <w:proofErr w:type="spellStart"/>
      <w:r w:rsidRPr="008233DF">
        <w:rPr>
          <w:rFonts w:ascii="Arial" w:hAnsi="Arial" w:cs="Arial"/>
          <w:b/>
          <w:sz w:val="24"/>
          <w:szCs w:val="24"/>
        </w:rPr>
        <w:t>Veneta</w:t>
      </w:r>
      <w:proofErr w:type="spellEnd"/>
      <w:r w:rsidRPr="008233DF">
        <w:rPr>
          <w:rFonts w:ascii="Arial" w:hAnsi="Arial" w:cs="Arial"/>
          <w:b/>
          <w:sz w:val="24"/>
          <w:szCs w:val="24"/>
        </w:rPr>
        <w:t xml:space="preserve"> </w:t>
      </w:r>
      <w:proofErr w:type="spellStart"/>
      <w:r w:rsidRPr="008233DF">
        <w:rPr>
          <w:rFonts w:ascii="Arial" w:hAnsi="Arial" w:cs="Arial"/>
          <w:b/>
          <w:sz w:val="24"/>
          <w:szCs w:val="24"/>
        </w:rPr>
        <w:t>Yankova</w:t>
      </w:r>
      <w:proofErr w:type="spellEnd"/>
      <w:r w:rsidRPr="008233DF">
        <w:rPr>
          <w:rFonts w:ascii="Arial" w:hAnsi="Arial" w:cs="Arial"/>
          <w:b/>
          <w:sz w:val="24"/>
          <w:szCs w:val="24"/>
        </w:rPr>
        <w:t>, PhD</w:t>
      </w:r>
    </w:p>
    <w:p w:rsidR="00034FEF" w:rsidRPr="006A2D01" w:rsidRDefault="00034FEF" w:rsidP="006A2D01">
      <w:pPr>
        <w:shd w:val="clear" w:color="auto" w:fill="FFFFFF"/>
        <w:rPr>
          <w:rFonts w:ascii="Arial" w:hAnsi="Arial" w:cs="Arial"/>
          <w:color w:val="000000"/>
          <w:sz w:val="24"/>
          <w:szCs w:val="24"/>
        </w:rPr>
      </w:pPr>
    </w:p>
    <w:p w:rsidR="005A3BA1" w:rsidRPr="009D3676" w:rsidRDefault="005A3BA1" w:rsidP="00363532">
      <w:pPr>
        <w:jc w:val="both"/>
        <w:rPr>
          <w:rFonts w:ascii="Arial" w:hAnsi="Arial" w:cs="Arial"/>
          <w:b/>
        </w:rPr>
      </w:pPr>
      <w:r w:rsidRPr="009D3676">
        <w:rPr>
          <w:rFonts w:ascii="Arial" w:hAnsi="Arial" w:cs="Arial"/>
          <w:b/>
        </w:rPr>
        <w:t>Bulgarians in Hungary: Cultural Memory and Heritage.</w:t>
      </w:r>
    </w:p>
    <w:p w:rsidR="005A3BA1" w:rsidRPr="009D3676" w:rsidRDefault="005A3BA1" w:rsidP="00363532">
      <w:pPr>
        <w:jc w:val="both"/>
        <w:rPr>
          <w:rFonts w:ascii="Arial" w:hAnsi="Arial" w:cs="Arial"/>
          <w:lang w:val="ru-RU"/>
        </w:rPr>
      </w:pPr>
      <w:r w:rsidRPr="005A3BA1">
        <w:rPr>
          <w:rFonts w:ascii="Arial" w:hAnsi="Arial" w:cs="Arial"/>
          <w:lang w:val="ru-RU"/>
        </w:rPr>
        <w:t>Монография „Българите в Унгария: Културна памет и наследство”. Будапеща: Българско републиканско самоуправление. 2014 (под печат).</w:t>
      </w:r>
    </w:p>
    <w:p w:rsidR="00981F4F" w:rsidRDefault="00981F4F" w:rsidP="00363532">
      <w:pPr>
        <w:rPr>
          <w:rFonts w:ascii="Arial" w:hAnsi="Arial" w:cs="Arial"/>
          <w:sz w:val="24"/>
          <w:szCs w:val="24"/>
        </w:rPr>
      </w:pPr>
    </w:p>
    <w:p w:rsidR="005A3BA1" w:rsidRPr="005A3BA1" w:rsidRDefault="005A3BA1" w:rsidP="00363532">
      <w:pPr>
        <w:ind w:right="-426"/>
        <w:jc w:val="both"/>
        <w:rPr>
          <w:rFonts w:ascii="Arial" w:hAnsi="Arial" w:cs="Arial"/>
          <w:b/>
          <w:lang w:val="ru-RU"/>
        </w:rPr>
      </w:pPr>
      <w:r w:rsidRPr="009D3676">
        <w:rPr>
          <w:rFonts w:ascii="Arial" w:hAnsi="Arial" w:cs="Arial"/>
          <w:b/>
        </w:rPr>
        <w:t>The</w:t>
      </w:r>
      <w:r w:rsidRPr="005A3BA1">
        <w:rPr>
          <w:rFonts w:ascii="Arial" w:hAnsi="Arial" w:cs="Arial"/>
          <w:b/>
          <w:lang w:val="ru-RU"/>
        </w:rPr>
        <w:t xml:space="preserve"> </w:t>
      </w:r>
      <w:r w:rsidRPr="009D3676">
        <w:rPr>
          <w:rFonts w:ascii="Arial" w:hAnsi="Arial" w:cs="Arial"/>
          <w:b/>
        </w:rPr>
        <w:t>book</w:t>
      </w:r>
      <w:r w:rsidRPr="005A3BA1">
        <w:rPr>
          <w:rFonts w:ascii="Arial" w:hAnsi="Arial" w:cs="Arial"/>
          <w:b/>
          <w:lang w:val="ru-RU"/>
        </w:rPr>
        <w:t xml:space="preserve"> </w:t>
      </w:r>
      <w:r w:rsidRPr="00522753">
        <w:rPr>
          <w:rFonts w:ascii="Arial" w:hAnsi="Arial" w:cs="Arial"/>
          <w:b/>
          <w:i/>
        </w:rPr>
        <w:t>Memory</w:t>
      </w:r>
      <w:r w:rsidRPr="00522753">
        <w:rPr>
          <w:rFonts w:ascii="Arial" w:hAnsi="Arial" w:cs="Arial"/>
          <w:b/>
          <w:i/>
          <w:lang w:val="ru-RU"/>
        </w:rPr>
        <w:t xml:space="preserve"> </w:t>
      </w:r>
      <w:r w:rsidRPr="00522753">
        <w:rPr>
          <w:rFonts w:ascii="Arial" w:hAnsi="Arial" w:cs="Arial"/>
          <w:b/>
          <w:i/>
        </w:rPr>
        <w:t>and</w:t>
      </w:r>
      <w:r w:rsidRPr="00522753">
        <w:rPr>
          <w:rFonts w:ascii="Arial" w:hAnsi="Arial" w:cs="Arial"/>
          <w:b/>
          <w:i/>
          <w:lang w:val="ru-RU"/>
        </w:rPr>
        <w:t xml:space="preserve"> </w:t>
      </w:r>
      <w:r w:rsidRPr="00522753">
        <w:rPr>
          <w:rFonts w:ascii="Arial" w:hAnsi="Arial" w:cs="Arial"/>
          <w:b/>
          <w:i/>
        </w:rPr>
        <w:t>Oblivion</w:t>
      </w:r>
    </w:p>
    <w:p w:rsidR="00363532" w:rsidRDefault="005A3BA1" w:rsidP="00363532">
      <w:pPr>
        <w:ind w:right="-426"/>
        <w:jc w:val="both"/>
        <w:rPr>
          <w:rFonts w:ascii="Arial" w:hAnsi="Arial" w:cs="Arial"/>
        </w:rPr>
      </w:pPr>
      <w:r w:rsidRPr="005A3BA1">
        <w:rPr>
          <w:rFonts w:ascii="Arial" w:hAnsi="Arial" w:cs="Arial"/>
          <w:lang w:val="ru-RU"/>
        </w:rPr>
        <w:t xml:space="preserve">Книгата – памет и забрава. – В: </w:t>
      </w:r>
      <w:r w:rsidRPr="005A3BA1">
        <w:rPr>
          <w:rFonts w:ascii="Arial" w:hAnsi="Arial" w:cs="Arial"/>
          <w:i/>
          <w:lang w:val="ru-RU"/>
        </w:rPr>
        <w:t>Град и памет</w:t>
      </w:r>
      <w:r w:rsidRPr="005A3BA1">
        <w:rPr>
          <w:rFonts w:ascii="Arial" w:hAnsi="Arial" w:cs="Arial"/>
          <w:lang w:val="ru-RU"/>
        </w:rPr>
        <w:t>. Шуме</w:t>
      </w:r>
      <w:r w:rsidRPr="009D3676">
        <w:rPr>
          <w:rFonts w:ascii="Arial" w:hAnsi="Arial" w:cs="Arial"/>
          <w:lang w:val="ru-RU"/>
        </w:rPr>
        <w:t>нски университет “Еп. Константин Преславски”. С</w:t>
      </w:r>
      <w:r w:rsidRPr="009D3676">
        <w:rPr>
          <w:rFonts w:ascii="Arial" w:hAnsi="Arial" w:cs="Arial"/>
        </w:rPr>
        <w:t xml:space="preserve">б. </w:t>
      </w:r>
      <w:proofErr w:type="spellStart"/>
      <w:proofErr w:type="gramStart"/>
      <w:r w:rsidRPr="009D3676">
        <w:rPr>
          <w:rFonts w:ascii="Arial" w:hAnsi="Arial" w:cs="Arial"/>
        </w:rPr>
        <w:t>Историкии</w:t>
      </w:r>
      <w:proofErr w:type="spellEnd"/>
      <w:r w:rsidRPr="009D3676">
        <w:rPr>
          <w:rFonts w:ascii="Arial" w:hAnsi="Arial" w:cs="Arial"/>
        </w:rPr>
        <w:t xml:space="preserve">, т. 5, </w:t>
      </w:r>
      <w:proofErr w:type="spellStart"/>
      <w:r w:rsidRPr="009D3676">
        <w:rPr>
          <w:rFonts w:ascii="Arial" w:hAnsi="Arial" w:cs="Arial"/>
        </w:rPr>
        <w:t>Издателство</w:t>
      </w:r>
      <w:proofErr w:type="spellEnd"/>
      <w:r w:rsidRPr="009D3676">
        <w:rPr>
          <w:rFonts w:ascii="Arial" w:hAnsi="Arial" w:cs="Arial"/>
        </w:rPr>
        <w:t xml:space="preserve"> „</w:t>
      </w:r>
      <w:proofErr w:type="spellStart"/>
      <w:r w:rsidRPr="009D3676">
        <w:rPr>
          <w:rFonts w:ascii="Arial" w:hAnsi="Arial" w:cs="Arial"/>
        </w:rPr>
        <w:t>Фабер</w:t>
      </w:r>
      <w:proofErr w:type="spellEnd"/>
      <w:r w:rsidRPr="009D3676">
        <w:rPr>
          <w:rFonts w:ascii="Arial" w:hAnsi="Arial" w:cs="Arial"/>
        </w:rPr>
        <w:t xml:space="preserve">”, </w:t>
      </w:r>
      <w:proofErr w:type="spellStart"/>
      <w:r w:rsidRPr="009D3676">
        <w:rPr>
          <w:rFonts w:ascii="Arial" w:hAnsi="Arial" w:cs="Arial"/>
        </w:rPr>
        <w:t>Велико</w:t>
      </w:r>
      <w:proofErr w:type="spellEnd"/>
      <w:r w:rsidRPr="009D3676">
        <w:rPr>
          <w:rFonts w:ascii="Arial" w:hAnsi="Arial" w:cs="Arial"/>
        </w:rPr>
        <w:t xml:space="preserve"> </w:t>
      </w:r>
      <w:proofErr w:type="spellStart"/>
      <w:r w:rsidRPr="009D3676">
        <w:rPr>
          <w:rFonts w:ascii="Arial" w:hAnsi="Arial" w:cs="Arial"/>
        </w:rPr>
        <w:t>Търново</w:t>
      </w:r>
      <w:proofErr w:type="spellEnd"/>
      <w:r w:rsidRPr="009D3676">
        <w:rPr>
          <w:rFonts w:ascii="Arial" w:hAnsi="Arial" w:cs="Arial"/>
        </w:rPr>
        <w:t>, 201</w:t>
      </w:r>
      <w:r w:rsidRPr="005A3BA1">
        <w:rPr>
          <w:rFonts w:ascii="Arial" w:hAnsi="Arial" w:cs="Arial"/>
        </w:rPr>
        <w:t>2, 259-268</w:t>
      </w:r>
      <w:r w:rsidRPr="009D3676">
        <w:rPr>
          <w:rFonts w:ascii="Arial" w:hAnsi="Arial" w:cs="Arial"/>
        </w:rPr>
        <w:t>.</w:t>
      </w:r>
      <w:proofErr w:type="gramEnd"/>
    </w:p>
    <w:p w:rsidR="005A3BA1" w:rsidRPr="005A3BA1" w:rsidRDefault="005A3BA1" w:rsidP="00363532">
      <w:pPr>
        <w:ind w:right="-426"/>
        <w:jc w:val="both"/>
        <w:rPr>
          <w:rFonts w:ascii="Arial" w:hAnsi="Arial" w:cs="Arial"/>
          <w:b/>
        </w:rPr>
      </w:pPr>
      <w:r w:rsidRPr="009D3676">
        <w:rPr>
          <w:rFonts w:ascii="Arial" w:hAnsi="Arial" w:cs="Arial"/>
        </w:rPr>
        <w:t xml:space="preserve"> </w:t>
      </w:r>
      <w:r w:rsidRPr="009D3676">
        <w:rPr>
          <w:rFonts w:ascii="Arial" w:hAnsi="Arial" w:cs="Arial"/>
        </w:rPr>
        <w:tab/>
      </w:r>
    </w:p>
    <w:p w:rsidR="005A3BA1" w:rsidRPr="009D3676" w:rsidRDefault="005A3BA1" w:rsidP="00363532">
      <w:pPr>
        <w:ind w:right="-426"/>
        <w:jc w:val="both"/>
        <w:rPr>
          <w:rFonts w:ascii="Arial" w:hAnsi="Arial" w:cs="Arial"/>
          <w:b/>
        </w:rPr>
      </w:pPr>
      <w:r w:rsidRPr="009D3676">
        <w:rPr>
          <w:rFonts w:ascii="Arial" w:hAnsi="Arial" w:cs="Arial"/>
          <w:b/>
        </w:rPr>
        <w:t>Tartars in Poland: Issues of Ethnic-confessional Memory.</w:t>
      </w:r>
    </w:p>
    <w:p w:rsidR="005A3BA1" w:rsidRDefault="005A3BA1" w:rsidP="00363532">
      <w:pPr>
        <w:spacing w:line="240" w:lineRule="auto"/>
        <w:ind w:right="-426" w:hanging="11"/>
        <w:jc w:val="both"/>
        <w:rPr>
          <w:rFonts w:ascii="Arial" w:hAnsi="Arial" w:cs="Arial"/>
        </w:rPr>
      </w:pPr>
      <w:r w:rsidRPr="005A3BA1">
        <w:rPr>
          <w:rFonts w:ascii="Arial" w:hAnsi="Arial" w:cs="Arial"/>
          <w:lang w:val="ru-RU"/>
        </w:rPr>
        <w:t xml:space="preserve">Татарите в Полша: въпроси на етноконфесионалната памет. </w:t>
      </w:r>
      <w:r w:rsidRPr="009D3676">
        <w:rPr>
          <w:rFonts w:ascii="Arial" w:hAnsi="Arial" w:cs="Arial"/>
        </w:rPr>
        <w:t>(</w:t>
      </w:r>
      <w:proofErr w:type="spellStart"/>
      <w:r w:rsidRPr="009D3676">
        <w:rPr>
          <w:rFonts w:ascii="Arial" w:hAnsi="Arial" w:cs="Arial"/>
        </w:rPr>
        <w:t>Част</w:t>
      </w:r>
      <w:proofErr w:type="spellEnd"/>
      <w:r w:rsidRPr="009D3676">
        <w:rPr>
          <w:rFonts w:ascii="Arial" w:hAnsi="Arial" w:cs="Arial"/>
        </w:rPr>
        <w:t xml:space="preserve"> I) </w:t>
      </w:r>
      <w:proofErr w:type="gramStart"/>
      <w:r w:rsidRPr="009D3676">
        <w:rPr>
          <w:rFonts w:ascii="Arial" w:hAnsi="Arial" w:cs="Arial"/>
        </w:rPr>
        <w:t xml:space="preserve">– В: </w:t>
      </w:r>
      <w:proofErr w:type="spellStart"/>
      <w:r w:rsidRPr="009D3676">
        <w:rPr>
          <w:rFonts w:ascii="Arial" w:hAnsi="Arial" w:cs="Arial"/>
          <w:i/>
        </w:rPr>
        <w:t>Slavica</w:t>
      </w:r>
      <w:proofErr w:type="spellEnd"/>
      <w:r w:rsidRPr="009D3676">
        <w:rPr>
          <w:rFonts w:ascii="Arial" w:hAnsi="Arial" w:cs="Arial"/>
        </w:rPr>
        <w:t>.</w:t>
      </w:r>
      <w:proofErr w:type="gramEnd"/>
      <w:r w:rsidRPr="009D3676">
        <w:rPr>
          <w:rFonts w:ascii="Arial" w:hAnsi="Arial" w:cs="Arial"/>
        </w:rPr>
        <w:t xml:space="preserve"> XLI, Debrecen, 2012, 205 - 226. </w:t>
      </w:r>
    </w:p>
    <w:p w:rsidR="00363532" w:rsidRDefault="00363532" w:rsidP="00363532">
      <w:pPr>
        <w:spacing w:line="240" w:lineRule="auto"/>
        <w:ind w:right="-426" w:hanging="11"/>
        <w:jc w:val="both"/>
        <w:rPr>
          <w:rFonts w:ascii="Arial" w:hAnsi="Arial" w:cs="Arial"/>
        </w:rPr>
      </w:pPr>
    </w:p>
    <w:p w:rsidR="005A3BA1" w:rsidRPr="009D3676" w:rsidRDefault="005A3BA1" w:rsidP="00363532">
      <w:pPr>
        <w:ind w:right="-426" w:hanging="11"/>
        <w:jc w:val="both"/>
        <w:rPr>
          <w:rFonts w:ascii="Arial" w:hAnsi="Arial" w:cs="Arial"/>
          <w:b/>
        </w:rPr>
      </w:pPr>
      <w:r w:rsidRPr="009D3676">
        <w:rPr>
          <w:rFonts w:ascii="Arial" w:hAnsi="Arial" w:cs="Arial"/>
          <w:b/>
        </w:rPr>
        <w:t xml:space="preserve">Historical Memory and Constructing Heritage: </w:t>
      </w:r>
      <w:proofErr w:type="spellStart"/>
      <w:r w:rsidRPr="009D3676">
        <w:rPr>
          <w:rFonts w:ascii="Arial" w:hAnsi="Arial" w:cs="Arial"/>
          <w:b/>
        </w:rPr>
        <w:t>Kunsag</w:t>
      </w:r>
      <w:proofErr w:type="spellEnd"/>
      <w:r w:rsidRPr="009D3676">
        <w:rPr>
          <w:rFonts w:ascii="Arial" w:hAnsi="Arial" w:cs="Arial"/>
          <w:b/>
        </w:rPr>
        <w:t xml:space="preserve"> in Today's Hungary.</w:t>
      </w:r>
    </w:p>
    <w:p w:rsidR="005A3BA1" w:rsidRDefault="005A3BA1" w:rsidP="00363532">
      <w:pPr>
        <w:spacing w:before="100" w:beforeAutospacing="1" w:after="100" w:afterAutospacing="1" w:line="240" w:lineRule="auto"/>
        <w:ind w:right="-426" w:hanging="11"/>
        <w:jc w:val="both"/>
        <w:rPr>
          <w:rFonts w:ascii="Arial" w:hAnsi="Arial" w:cs="Arial"/>
        </w:rPr>
      </w:pPr>
      <w:r w:rsidRPr="005A3BA1">
        <w:rPr>
          <w:rFonts w:ascii="Arial" w:hAnsi="Arial" w:cs="Arial"/>
          <w:lang w:val="ru-RU"/>
        </w:rPr>
        <w:lastRenderedPageBreak/>
        <w:t>Историческа памет и конструиране на наследства: Куманство (</w:t>
      </w:r>
      <w:r w:rsidRPr="009D3676">
        <w:rPr>
          <w:rFonts w:ascii="Arial" w:hAnsi="Arial" w:cs="Arial"/>
        </w:rPr>
        <w:t>KUNS</w:t>
      </w:r>
      <w:r w:rsidRPr="005A3BA1">
        <w:rPr>
          <w:rFonts w:ascii="Arial" w:hAnsi="Arial" w:cs="Arial"/>
          <w:lang w:val="ru-RU"/>
        </w:rPr>
        <w:t>Á</w:t>
      </w:r>
      <w:r w:rsidRPr="009D3676">
        <w:rPr>
          <w:rFonts w:ascii="Arial" w:hAnsi="Arial" w:cs="Arial"/>
        </w:rPr>
        <w:t>G</w:t>
      </w:r>
      <w:r w:rsidRPr="005A3BA1">
        <w:rPr>
          <w:rFonts w:ascii="Arial" w:hAnsi="Arial" w:cs="Arial"/>
          <w:lang w:val="ru-RU"/>
        </w:rPr>
        <w:t xml:space="preserve">) в днешна Унгария –  В: </w:t>
      </w:r>
      <w:r w:rsidRPr="005A3BA1">
        <w:rPr>
          <w:rFonts w:ascii="Arial" w:hAnsi="Arial" w:cs="Arial"/>
          <w:i/>
          <w:lang w:val="ru-RU"/>
        </w:rPr>
        <w:t xml:space="preserve">Балканистичен форум. </w:t>
      </w:r>
      <w:r w:rsidRPr="009D3676">
        <w:rPr>
          <w:rFonts w:ascii="Arial" w:hAnsi="Arial" w:cs="Arial"/>
          <w:lang w:val="ru-RU"/>
        </w:rPr>
        <w:t>Кн. 2, 2012, 67-81.</w:t>
      </w:r>
      <w:r w:rsidRPr="005A3BA1">
        <w:rPr>
          <w:rFonts w:ascii="Arial" w:hAnsi="Arial" w:cs="Arial"/>
          <w:lang w:val="ru-RU"/>
        </w:rPr>
        <w:t xml:space="preserve"> </w:t>
      </w:r>
    </w:p>
    <w:p w:rsidR="005A3BA1" w:rsidRPr="009D3676" w:rsidRDefault="005A3BA1" w:rsidP="00363532">
      <w:pPr>
        <w:ind w:right="-426" w:hanging="11"/>
        <w:jc w:val="both"/>
        <w:rPr>
          <w:rFonts w:ascii="Arial" w:hAnsi="Arial" w:cs="Arial"/>
          <w:b/>
          <w:bCs/>
        </w:rPr>
      </w:pPr>
      <w:proofErr w:type="gramStart"/>
      <w:r w:rsidRPr="009D3676">
        <w:rPr>
          <w:rFonts w:ascii="Arial" w:hAnsi="Arial" w:cs="Arial"/>
          <w:b/>
        </w:rPr>
        <w:t>The Town in the Collective Memory of Bulgarian Gardeners in Hungary.</w:t>
      </w:r>
      <w:proofErr w:type="gramEnd"/>
    </w:p>
    <w:p w:rsidR="005A3BA1" w:rsidRDefault="005A3BA1" w:rsidP="00363532">
      <w:pPr>
        <w:spacing w:line="240" w:lineRule="auto"/>
        <w:ind w:right="-426" w:hanging="11"/>
        <w:jc w:val="both"/>
        <w:rPr>
          <w:rFonts w:ascii="Arial" w:hAnsi="Arial" w:cs="Arial"/>
        </w:rPr>
      </w:pPr>
      <w:r w:rsidRPr="005A3BA1">
        <w:rPr>
          <w:rFonts w:ascii="Arial" w:hAnsi="Arial" w:cs="Arial"/>
          <w:lang w:val="ru-RU"/>
        </w:rPr>
        <w:t xml:space="preserve">Градът в </w:t>
      </w:r>
      <w:r w:rsidRPr="009D3676">
        <w:rPr>
          <w:rFonts w:ascii="Arial" w:hAnsi="Arial" w:cs="Arial"/>
          <w:lang w:val="ru-RU"/>
        </w:rPr>
        <w:t>колективната</w:t>
      </w:r>
      <w:r w:rsidRPr="005A3BA1">
        <w:rPr>
          <w:rFonts w:ascii="Arial" w:hAnsi="Arial" w:cs="Arial"/>
          <w:lang w:val="ru-RU"/>
        </w:rPr>
        <w:t xml:space="preserve"> памет на българските градинари в Унгария. -  В:</w:t>
      </w:r>
      <w:r w:rsidRPr="005A3BA1">
        <w:rPr>
          <w:rStyle w:val="HTMLSchreibmaschine"/>
          <w:rFonts w:ascii="Arial" w:eastAsia="Calibri" w:hAnsi="Arial" w:cs="Arial"/>
          <w:sz w:val="24"/>
          <w:szCs w:val="24"/>
          <w:lang w:val="ru-RU"/>
        </w:rPr>
        <w:t xml:space="preserve"> </w:t>
      </w:r>
      <w:r w:rsidRPr="005A3BA1">
        <w:rPr>
          <w:rStyle w:val="HTMLSchreibmaschine"/>
          <w:rFonts w:ascii="Arial" w:eastAsia="Calibri" w:hAnsi="Arial" w:cs="Arial"/>
          <w:i/>
          <w:sz w:val="24"/>
          <w:szCs w:val="24"/>
          <w:lang w:val="ru-RU"/>
        </w:rPr>
        <w:t>Езиците на културата</w:t>
      </w:r>
      <w:r w:rsidRPr="005A3BA1">
        <w:rPr>
          <w:rStyle w:val="HTMLSchreibmaschine"/>
          <w:rFonts w:ascii="Arial" w:eastAsia="Calibri" w:hAnsi="Arial" w:cs="Arial"/>
          <w:sz w:val="24"/>
          <w:szCs w:val="24"/>
          <w:lang w:val="ru-RU"/>
        </w:rPr>
        <w:t xml:space="preserve">. Том </w:t>
      </w:r>
      <w:r w:rsidRPr="009D3676">
        <w:rPr>
          <w:rStyle w:val="HTMLSchreibmaschine"/>
          <w:rFonts w:ascii="Arial" w:eastAsia="Calibri" w:hAnsi="Arial" w:cs="Arial"/>
          <w:sz w:val="24"/>
          <w:szCs w:val="24"/>
        </w:rPr>
        <w:t>II</w:t>
      </w:r>
      <w:r w:rsidRPr="005A3BA1">
        <w:rPr>
          <w:rStyle w:val="HTMLSchreibmaschine"/>
          <w:rFonts w:ascii="Arial" w:eastAsia="Calibri" w:hAnsi="Arial" w:cs="Arial"/>
          <w:sz w:val="24"/>
          <w:szCs w:val="24"/>
          <w:lang w:val="ru-RU"/>
        </w:rPr>
        <w:t xml:space="preserve">. </w:t>
      </w:r>
      <w:r w:rsidRPr="005A3BA1">
        <w:rPr>
          <w:rFonts w:ascii="Arial" w:hAnsi="Arial" w:cs="Arial"/>
          <w:lang w:val="ru-RU"/>
        </w:rPr>
        <w:t xml:space="preserve"> Сборник материали от конференция </w:t>
      </w:r>
      <w:r w:rsidRPr="005A3BA1">
        <w:rPr>
          <w:rFonts w:ascii="Arial" w:hAnsi="Arial" w:cs="Arial"/>
          <w:i/>
          <w:iCs/>
          <w:lang w:val="ru-RU"/>
        </w:rPr>
        <w:t>Езиците на културата</w:t>
      </w:r>
      <w:r w:rsidRPr="005A3BA1">
        <w:rPr>
          <w:rFonts w:ascii="Arial" w:hAnsi="Arial" w:cs="Arial"/>
          <w:lang w:val="ru-RU"/>
        </w:rPr>
        <w:t xml:space="preserve">, проведена на 29-30. 10. 2011 г. в чест на 80-годишнината на проф. дфн Надежда Драгова </w:t>
      </w:r>
      <w:r w:rsidRPr="009D3676">
        <w:rPr>
          <w:rFonts w:ascii="Arial" w:hAnsi="Arial" w:cs="Arial"/>
          <w:lang w:val="ru-RU"/>
        </w:rPr>
        <w:t xml:space="preserve"> </w:t>
      </w:r>
      <w:r w:rsidRPr="005A3BA1">
        <w:rPr>
          <w:rFonts w:ascii="Arial" w:hAnsi="Arial" w:cs="Arial"/>
          <w:lang w:val="ru-RU"/>
        </w:rPr>
        <w:t>и 35 години ЮЗУ “Неофит Рилски</w:t>
      </w:r>
      <w:r w:rsidRPr="009D3676">
        <w:rPr>
          <w:rFonts w:ascii="Arial" w:hAnsi="Arial" w:cs="Arial"/>
          <w:lang w:val="ru-RU"/>
        </w:rPr>
        <w:t xml:space="preserve">”, </w:t>
      </w:r>
      <w:r w:rsidRPr="005A3BA1">
        <w:rPr>
          <w:rStyle w:val="HTMLSchreibmaschine"/>
          <w:rFonts w:ascii="Arial" w:eastAsia="Calibri" w:hAnsi="Arial" w:cs="Arial"/>
          <w:sz w:val="24"/>
          <w:szCs w:val="24"/>
          <w:lang w:val="ru-RU"/>
        </w:rPr>
        <w:t>Благоевград.</w:t>
      </w:r>
      <w:r w:rsidRPr="005A3BA1">
        <w:rPr>
          <w:rFonts w:ascii="Arial" w:hAnsi="Arial" w:cs="Arial"/>
          <w:lang w:val="ru-RU"/>
        </w:rPr>
        <w:t xml:space="preserve"> </w:t>
      </w:r>
      <w:r w:rsidRPr="006205F3">
        <w:rPr>
          <w:rFonts w:ascii="Arial" w:hAnsi="Arial" w:cs="Arial"/>
          <w:lang w:val="ru-RU"/>
        </w:rPr>
        <w:t>2012, 168 – 181.</w:t>
      </w:r>
    </w:p>
    <w:p w:rsidR="00363532" w:rsidRPr="00363532" w:rsidRDefault="00363532" w:rsidP="00363532">
      <w:pPr>
        <w:spacing w:line="240" w:lineRule="auto"/>
        <w:ind w:right="-426" w:hanging="11"/>
        <w:jc w:val="both"/>
        <w:rPr>
          <w:rFonts w:ascii="Arial" w:hAnsi="Arial" w:cs="Arial"/>
          <w:bCs/>
        </w:rPr>
      </w:pPr>
    </w:p>
    <w:p w:rsidR="006205F3" w:rsidRPr="006205F3" w:rsidRDefault="006205F3" w:rsidP="00363532">
      <w:pPr>
        <w:ind w:right="-567" w:hanging="11"/>
        <w:jc w:val="both"/>
        <w:rPr>
          <w:rFonts w:ascii="Arial" w:eastAsia="Calibri" w:hAnsi="Arial" w:cs="Arial"/>
          <w:b/>
          <w:lang w:val="ru-RU"/>
        </w:rPr>
      </w:pPr>
      <w:proofErr w:type="gramStart"/>
      <w:r w:rsidRPr="009D3676">
        <w:rPr>
          <w:rFonts w:ascii="Arial" w:eastAsia="Calibri" w:hAnsi="Arial" w:cs="Arial"/>
          <w:b/>
        </w:rPr>
        <w:t>Russia</w:t>
      </w:r>
      <w:r w:rsidRPr="006205F3">
        <w:rPr>
          <w:rFonts w:ascii="Arial" w:eastAsia="Calibri" w:hAnsi="Arial" w:cs="Arial"/>
          <w:b/>
          <w:lang w:val="ru-RU"/>
        </w:rPr>
        <w:t xml:space="preserve"> </w:t>
      </w:r>
      <w:r w:rsidRPr="009D3676">
        <w:rPr>
          <w:rFonts w:ascii="Arial" w:eastAsia="Calibri" w:hAnsi="Arial" w:cs="Arial"/>
          <w:b/>
        </w:rPr>
        <w:t>in</w:t>
      </w:r>
      <w:r w:rsidRPr="006205F3">
        <w:rPr>
          <w:rFonts w:ascii="Arial" w:eastAsia="Calibri" w:hAnsi="Arial" w:cs="Arial"/>
          <w:b/>
          <w:lang w:val="ru-RU"/>
        </w:rPr>
        <w:t xml:space="preserve"> </w:t>
      </w:r>
      <w:r w:rsidRPr="009D3676">
        <w:rPr>
          <w:rFonts w:ascii="Arial" w:eastAsia="Calibri" w:hAnsi="Arial" w:cs="Arial"/>
          <w:b/>
        </w:rPr>
        <w:t>Bulgarian</w:t>
      </w:r>
      <w:r w:rsidRPr="006205F3">
        <w:rPr>
          <w:rFonts w:ascii="Arial" w:eastAsia="Calibri" w:hAnsi="Arial" w:cs="Arial"/>
          <w:b/>
          <w:lang w:val="ru-RU"/>
        </w:rPr>
        <w:t xml:space="preserve"> </w:t>
      </w:r>
      <w:r w:rsidRPr="009D3676">
        <w:rPr>
          <w:rFonts w:ascii="Arial" w:eastAsia="Calibri" w:hAnsi="Arial" w:cs="Arial"/>
          <w:b/>
        </w:rPr>
        <w:t>Folklore</w:t>
      </w:r>
      <w:r w:rsidRPr="006205F3">
        <w:rPr>
          <w:rFonts w:ascii="Arial" w:eastAsia="Calibri" w:hAnsi="Arial" w:cs="Arial"/>
          <w:b/>
          <w:lang w:val="ru-RU"/>
        </w:rPr>
        <w:t xml:space="preserve"> </w:t>
      </w:r>
      <w:r w:rsidRPr="009D3676">
        <w:rPr>
          <w:rFonts w:ascii="Arial" w:eastAsia="Calibri" w:hAnsi="Arial" w:cs="Arial"/>
          <w:b/>
        </w:rPr>
        <w:t>Songs</w:t>
      </w:r>
      <w:r w:rsidRPr="006205F3">
        <w:rPr>
          <w:rFonts w:ascii="Arial" w:eastAsia="Calibri" w:hAnsi="Arial" w:cs="Arial"/>
          <w:b/>
          <w:lang w:val="ru-RU"/>
        </w:rPr>
        <w:t xml:space="preserve"> - </w:t>
      </w:r>
      <w:r w:rsidRPr="009D3676">
        <w:rPr>
          <w:rFonts w:ascii="Arial" w:eastAsia="Calibri" w:hAnsi="Arial" w:cs="Arial"/>
          <w:b/>
        </w:rPr>
        <w:t>Images</w:t>
      </w:r>
      <w:r w:rsidRPr="006205F3">
        <w:rPr>
          <w:rFonts w:ascii="Arial" w:eastAsia="Calibri" w:hAnsi="Arial" w:cs="Arial"/>
          <w:b/>
          <w:lang w:val="ru-RU"/>
        </w:rPr>
        <w:t xml:space="preserve"> </w:t>
      </w:r>
      <w:r w:rsidRPr="009D3676">
        <w:rPr>
          <w:rFonts w:ascii="Arial" w:eastAsia="Calibri" w:hAnsi="Arial" w:cs="Arial"/>
          <w:b/>
        </w:rPr>
        <w:t>and</w:t>
      </w:r>
      <w:r w:rsidRPr="006205F3">
        <w:rPr>
          <w:rFonts w:ascii="Arial" w:eastAsia="Calibri" w:hAnsi="Arial" w:cs="Arial"/>
          <w:b/>
          <w:lang w:val="ru-RU"/>
        </w:rPr>
        <w:t xml:space="preserve"> </w:t>
      </w:r>
      <w:r w:rsidRPr="009D3676">
        <w:rPr>
          <w:rFonts w:ascii="Arial" w:eastAsia="Calibri" w:hAnsi="Arial" w:cs="Arial"/>
          <w:b/>
        </w:rPr>
        <w:t>Historical</w:t>
      </w:r>
      <w:r w:rsidRPr="006205F3">
        <w:rPr>
          <w:rFonts w:ascii="Arial" w:eastAsia="Calibri" w:hAnsi="Arial" w:cs="Arial"/>
          <w:b/>
          <w:lang w:val="ru-RU"/>
        </w:rPr>
        <w:t xml:space="preserve"> </w:t>
      </w:r>
      <w:r w:rsidRPr="009D3676">
        <w:rPr>
          <w:rFonts w:ascii="Arial" w:eastAsia="Calibri" w:hAnsi="Arial" w:cs="Arial"/>
          <w:b/>
        </w:rPr>
        <w:t>Memory</w:t>
      </w:r>
      <w:r w:rsidRPr="006205F3">
        <w:rPr>
          <w:rFonts w:ascii="Arial" w:eastAsia="Calibri" w:hAnsi="Arial" w:cs="Arial"/>
          <w:b/>
          <w:lang w:val="ru-RU"/>
        </w:rPr>
        <w:t>.</w:t>
      </w:r>
      <w:proofErr w:type="gramEnd"/>
    </w:p>
    <w:p w:rsidR="006205F3" w:rsidRDefault="006205F3" w:rsidP="00363532">
      <w:pPr>
        <w:spacing w:line="240" w:lineRule="auto"/>
        <w:ind w:right="-567" w:hanging="11"/>
        <w:jc w:val="both"/>
        <w:rPr>
          <w:rFonts w:ascii="Arial" w:eastAsia="Calibri" w:hAnsi="Arial" w:cs="Arial"/>
        </w:rPr>
      </w:pPr>
      <w:r w:rsidRPr="006205F3">
        <w:rPr>
          <w:rFonts w:ascii="Arial" w:hAnsi="Arial" w:cs="Arial"/>
          <w:lang w:val="ru-RU"/>
        </w:rPr>
        <w:t>Русия в българската фолклорна песен – образи и историческа памет. – В:</w:t>
      </w:r>
      <w:r w:rsidRPr="006205F3">
        <w:rPr>
          <w:rFonts w:ascii="Arial" w:hAnsi="Arial" w:cs="Arial"/>
          <w:i/>
          <w:lang w:val="ru-RU"/>
        </w:rPr>
        <w:t xml:space="preserve"> Первые Всероссийские (с международным участием) историко-этнографические чтения, посвященные памяти профессора Магомедова Расула Магомедовича</w:t>
      </w:r>
      <w:r w:rsidRPr="006205F3">
        <w:rPr>
          <w:rFonts w:ascii="Arial" w:hAnsi="Arial" w:cs="Arial"/>
          <w:lang w:val="ru-RU"/>
        </w:rPr>
        <w:t>. Сборник статей. Махачкала, 2013, 149 – 152</w:t>
      </w:r>
      <w:r w:rsidRPr="009D3676">
        <w:rPr>
          <w:rFonts w:ascii="Arial" w:hAnsi="Arial" w:cs="Arial"/>
          <w:lang w:val="ru-RU"/>
        </w:rPr>
        <w:t>.</w:t>
      </w:r>
      <w:r w:rsidRPr="009D3676">
        <w:rPr>
          <w:rFonts w:ascii="Arial" w:eastAsia="Calibri" w:hAnsi="Arial" w:cs="Arial"/>
          <w:lang w:val="ru-RU"/>
        </w:rPr>
        <w:t xml:space="preserve"> </w:t>
      </w:r>
    </w:p>
    <w:p w:rsidR="006205F3" w:rsidRPr="006205F3" w:rsidRDefault="006205F3" w:rsidP="00363532">
      <w:pPr>
        <w:spacing w:line="240" w:lineRule="auto"/>
        <w:ind w:right="-567" w:hanging="11"/>
        <w:jc w:val="both"/>
        <w:rPr>
          <w:rFonts w:ascii="Arial" w:eastAsia="Calibri" w:hAnsi="Arial" w:cs="Arial"/>
        </w:rPr>
      </w:pPr>
    </w:p>
    <w:p w:rsidR="006205F3" w:rsidRPr="009D3676" w:rsidRDefault="006205F3" w:rsidP="00363532">
      <w:pPr>
        <w:ind w:right="-567" w:hanging="11"/>
        <w:jc w:val="both"/>
        <w:rPr>
          <w:rFonts w:ascii="Arial" w:eastAsia="Calibri" w:hAnsi="Arial" w:cs="Arial"/>
        </w:rPr>
      </w:pPr>
      <w:proofErr w:type="gramStart"/>
      <w:r w:rsidRPr="009D3676">
        <w:rPr>
          <w:rFonts w:ascii="Arial" w:eastAsia="Calibri" w:hAnsi="Arial" w:cs="Arial"/>
          <w:b/>
        </w:rPr>
        <w:t>Historical Memory - between Past and Identification</w:t>
      </w:r>
      <w:r w:rsidRPr="009D3676">
        <w:rPr>
          <w:rFonts w:ascii="Arial" w:eastAsia="Calibri" w:hAnsi="Arial" w:cs="Arial"/>
        </w:rPr>
        <w:t>.</w:t>
      </w:r>
      <w:proofErr w:type="gramEnd"/>
    </w:p>
    <w:p w:rsidR="006205F3" w:rsidRPr="009D3676" w:rsidRDefault="006205F3" w:rsidP="00363532">
      <w:pPr>
        <w:spacing w:line="240" w:lineRule="auto"/>
        <w:ind w:right="-567" w:hanging="11"/>
        <w:jc w:val="both"/>
        <w:rPr>
          <w:rFonts w:ascii="Arial" w:eastAsia="Calibri" w:hAnsi="Arial" w:cs="Arial"/>
          <w:lang w:val="bg-BG"/>
        </w:rPr>
      </w:pPr>
      <w:r w:rsidRPr="006205F3">
        <w:rPr>
          <w:rFonts w:ascii="Arial" w:eastAsia="Calibri" w:hAnsi="Arial" w:cs="Arial"/>
          <w:lang w:val="ru-RU"/>
        </w:rPr>
        <w:t xml:space="preserve">Историческата памет – между миналото и идентификацията. (Идеи, проблеми, тенденции). – Във: </w:t>
      </w:r>
      <w:r w:rsidRPr="006205F3">
        <w:rPr>
          <w:rFonts w:ascii="Arial" w:eastAsia="Calibri" w:hAnsi="Arial" w:cs="Arial"/>
          <w:i/>
          <w:lang w:val="ru-RU"/>
        </w:rPr>
        <w:t>Времето: език, история, памет</w:t>
      </w:r>
      <w:r w:rsidRPr="006205F3">
        <w:rPr>
          <w:rFonts w:ascii="Arial" w:eastAsia="Calibri" w:hAnsi="Arial" w:cs="Arial"/>
          <w:lang w:val="ru-RU"/>
        </w:rPr>
        <w:t xml:space="preserve">. </w:t>
      </w:r>
      <w:proofErr w:type="spellStart"/>
      <w:proofErr w:type="gramStart"/>
      <w:r w:rsidRPr="009D3676">
        <w:rPr>
          <w:rFonts w:ascii="Arial" w:eastAsia="Calibri" w:hAnsi="Arial" w:cs="Arial"/>
          <w:bCs/>
        </w:rPr>
        <w:t>ШУ„Еп</w:t>
      </w:r>
      <w:proofErr w:type="spellEnd"/>
      <w:r w:rsidRPr="009D3676">
        <w:rPr>
          <w:rFonts w:ascii="Arial" w:eastAsia="Calibri" w:hAnsi="Arial" w:cs="Arial"/>
          <w:bCs/>
        </w:rPr>
        <w:t xml:space="preserve">. </w:t>
      </w:r>
      <w:proofErr w:type="spellStart"/>
      <w:r w:rsidRPr="009D3676">
        <w:rPr>
          <w:rFonts w:ascii="Arial" w:eastAsia="Calibri" w:hAnsi="Arial" w:cs="Arial"/>
          <w:bCs/>
        </w:rPr>
        <w:t>Константин</w:t>
      </w:r>
      <w:proofErr w:type="spellEnd"/>
      <w:r w:rsidRPr="009D3676">
        <w:rPr>
          <w:rFonts w:ascii="Arial" w:eastAsia="Calibri" w:hAnsi="Arial" w:cs="Arial"/>
          <w:bCs/>
        </w:rPr>
        <w:t xml:space="preserve"> </w:t>
      </w:r>
      <w:proofErr w:type="spellStart"/>
      <w:r w:rsidRPr="009D3676">
        <w:rPr>
          <w:rFonts w:ascii="Arial" w:eastAsia="Calibri" w:hAnsi="Arial" w:cs="Arial"/>
          <w:bCs/>
        </w:rPr>
        <w:t>Преславски</w:t>
      </w:r>
      <w:proofErr w:type="spellEnd"/>
      <w:r w:rsidRPr="009D3676">
        <w:rPr>
          <w:rFonts w:ascii="Arial" w:eastAsia="Calibri" w:hAnsi="Arial" w:cs="Arial"/>
          <w:bCs/>
        </w:rPr>
        <w:t>”.</w:t>
      </w:r>
      <w:proofErr w:type="gramEnd"/>
      <w:r w:rsidRPr="009D3676">
        <w:rPr>
          <w:rFonts w:ascii="Arial" w:eastAsia="Calibri" w:hAnsi="Arial" w:cs="Arial"/>
        </w:rPr>
        <w:t xml:space="preserve">  2014, 76-87. </w:t>
      </w:r>
    </w:p>
    <w:p w:rsidR="006205F3" w:rsidRPr="009D3676" w:rsidRDefault="006205F3" w:rsidP="00363532">
      <w:pPr>
        <w:ind w:right="-567" w:hanging="11"/>
        <w:jc w:val="both"/>
        <w:rPr>
          <w:rFonts w:ascii="Arial" w:eastAsia="Calibri" w:hAnsi="Arial" w:cs="Arial"/>
        </w:rPr>
      </w:pPr>
    </w:p>
    <w:p w:rsidR="006205F3" w:rsidRPr="009D3676" w:rsidRDefault="006205F3" w:rsidP="00363532">
      <w:pPr>
        <w:ind w:right="-567" w:hanging="11"/>
        <w:jc w:val="both"/>
        <w:rPr>
          <w:rFonts w:ascii="Arial" w:hAnsi="Arial" w:cs="Arial"/>
          <w:b/>
        </w:rPr>
      </w:pPr>
      <w:r w:rsidRPr="009D3676">
        <w:rPr>
          <w:rFonts w:ascii="Arial" w:hAnsi="Arial" w:cs="Arial"/>
          <w:b/>
        </w:rPr>
        <w:t>The Visual Memory of the Bulgarian Gardeners in Hungary</w:t>
      </w:r>
    </w:p>
    <w:p w:rsidR="006205F3" w:rsidRDefault="006205F3" w:rsidP="00363532">
      <w:pPr>
        <w:spacing w:line="240" w:lineRule="auto"/>
        <w:ind w:right="-567" w:hanging="11"/>
        <w:jc w:val="both"/>
        <w:rPr>
          <w:rFonts w:ascii="Arial" w:hAnsi="Arial" w:cs="Arial"/>
        </w:rPr>
      </w:pPr>
      <w:proofErr w:type="spellStart"/>
      <w:r w:rsidRPr="009D3676">
        <w:rPr>
          <w:rFonts w:ascii="Arial" w:eastAsia="Calibri" w:hAnsi="Arial" w:cs="Arial"/>
        </w:rPr>
        <w:t>Към</w:t>
      </w:r>
      <w:proofErr w:type="spellEnd"/>
      <w:r w:rsidRPr="009D3676">
        <w:rPr>
          <w:rFonts w:ascii="Arial" w:eastAsia="Calibri" w:hAnsi="Arial" w:cs="Arial"/>
        </w:rPr>
        <w:t xml:space="preserve"> </w:t>
      </w:r>
      <w:proofErr w:type="spellStart"/>
      <w:r w:rsidRPr="009D3676">
        <w:rPr>
          <w:rFonts w:ascii="Arial" w:eastAsia="Calibri" w:hAnsi="Arial" w:cs="Arial"/>
        </w:rPr>
        <w:t>визуалната</w:t>
      </w:r>
      <w:proofErr w:type="spellEnd"/>
      <w:r w:rsidRPr="009D3676">
        <w:rPr>
          <w:rFonts w:ascii="Arial" w:eastAsia="Calibri" w:hAnsi="Arial" w:cs="Arial"/>
        </w:rPr>
        <w:t xml:space="preserve"> </w:t>
      </w:r>
      <w:proofErr w:type="spellStart"/>
      <w:r w:rsidRPr="009D3676">
        <w:rPr>
          <w:rFonts w:ascii="Arial" w:eastAsia="Calibri" w:hAnsi="Arial" w:cs="Arial"/>
        </w:rPr>
        <w:t>памет</w:t>
      </w:r>
      <w:proofErr w:type="spellEnd"/>
      <w:r w:rsidRPr="009D3676">
        <w:rPr>
          <w:rFonts w:ascii="Arial" w:eastAsia="Calibri" w:hAnsi="Arial" w:cs="Arial"/>
        </w:rPr>
        <w:t xml:space="preserve"> </w:t>
      </w:r>
      <w:proofErr w:type="spellStart"/>
      <w:r w:rsidRPr="009D3676">
        <w:rPr>
          <w:rFonts w:ascii="Arial" w:eastAsia="Calibri" w:hAnsi="Arial" w:cs="Arial"/>
        </w:rPr>
        <w:t>на</w:t>
      </w:r>
      <w:proofErr w:type="spellEnd"/>
      <w:r w:rsidRPr="009D3676">
        <w:rPr>
          <w:rFonts w:ascii="Arial" w:eastAsia="Calibri" w:hAnsi="Arial" w:cs="Arial"/>
        </w:rPr>
        <w:t xml:space="preserve"> </w:t>
      </w:r>
      <w:proofErr w:type="spellStart"/>
      <w:r w:rsidRPr="009D3676">
        <w:rPr>
          <w:rFonts w:ascii="Arial" w:eastAsia="Calibri" w:hAnsi="Arial" w:cs="Arial"/>
        </w:rPr>
        <w:t>българските</w:t>
      </w:r>
      <w:proofErr w:type="spellEnd"/>
      <w:r w:rsidRPr="009D3676">
        <w:rPr>
          <w:rFonts w:ascii="Arial" w:eastAsia="Calibri" w:hAnsi="Arial" w:cs="Arial"/>
        </w:rPr>
        <w:t xml:space="preserve"> </w:t>
      </w:r>
      <w:proofErr w:type="spellStart"/>
      <w:r w:rsidRPr="009D3676">
        <w:rPr>
          <w:rFonts w:ascii="Arial" w:eastAsia="Calibri" w:hAnsi="Arial" w:cs="Arial"/>
        </w:rPr>
        <w:t>градинари</w:t>
      </w:r>
      <w:proofErr w:type="spellEnd"/>
      <w:r w:rsidRPr="009D3676">
        <w:rPr>
          <w:rFonts w:ascii="Arial" w:eastAsia="Calibri" w:hAnsi="Arial" w:cs="Arial"/>
        </w:rPr>
        <w:t xml:space="preserve"> в </w:t>
      </w:r>
      <w:proofErr w:type="spellStart"/>
      <w:r w:rsidRPr="009D3676">
        <w:rPr>
          <w:rFonts w:ascii="Arial" w:eastAsia="Calibri" w:hAnsi="Arial" w:cs="Arial"/>
        </w:rPr>
        <w:t>Унгария</w:t>
      </w:r>
      <w:proofErr w:type="spellEnd"/>
      <w:r w:rsidRPr="009D3676">
        <w:rPr>
          <w:rFonts w:ascii="Arial" w:eastAsia="Calibri" w:hAnsi="Arial" w:cs="Arial"/>
        </w:rPr>
        <w:t xml:space="preserve">. – В: </w:t>
      </w:r>
      <w:proofErr w:type="spellStart"/>
      <w:r w:rsidRPr="009D3676">
        <w:rPr>
          <w:rFonts w:ascii="Arial" w:hAnsi="Arial" w:cs="Arial"/>
          <w:i/>
          <w:snapToGrid w:val="0"/>
          <w:lang w:eastAsia="hu-HU"/>
        </w:rPr>
        <w:t>Gazdaság</w:t>
      </w:r>
      <w:proofErr w:type="spellEnd"/>
      <w:r w:rsidRPr="009D3676">
        <w:rPr>
          <w:rFonts w:ascii="Arial" w:hAnsi="Arial" w:cs="Arial"/>
          <w:i/>
          <w:snapToGrid w:val="0"/>
          <w:lang w:eastAsia="hu-HU"/>
        </w:rPr>
        <w:t xml:space="preserve"> </w:t>
      </w:r>
      <w:proofErr w:type="spellStart"/>
      <w:r w:rsidRPr="009D3676">
        <w:rPr>
          <w:rFonts w:ascii="Arial" w:hAnsi="Arial" w:cs="Arial"/>
          <w:i/>
          <w:snapToGrid w:val="0"/>
          <w:lang w:eastAsia="hu-HU"/>
        </w:rPr>
        <w:t>és</w:t>
      </w:r>
      <w:proofErr w:type="spellEnd"/>
      <w:r w:rsidRPr="009D3676">
        <w:rPr>
          <w:rFonts w:ascii="Arial" w:hAnsi="Arial" w:cs="Arial"/>
          <w:i/>
          <w:snapToGrid w:val="0"/>
          <w:lang w:eastAsia="hu-HU"/>
        </w:rPr>
        <w:t xml:space="preserve"> </w:t>
      </w:r>
      <w:proofErr w:type="spellStart"/>
      <w:r w:rsidRPr="009D3676">
        <w:rPr>
          <w:rFonts w:ascii="Arial" w:hAnsi="Arial" w:cs="Arial"/>
          <w:i/>
          <w:snapToGrid w:val="0"/>
          <w:lang w:eastAsia="hu-HU"/>
        </w:rPr>
        <w:t>kultúra</w:t>
      </w:r>
      <w:proofErr w:type="spellEnd"/>
      <w:r w:rsidRPr="009D3676">
        <w:rPr>
          <w:rFonts w:ascii="Arial" w:hAnsi="Arial" w:cs="Arial"/>
          <w:i/>
          <w:snapToGrid w:val="0"/>
          <w:lang w:eastAsia="hu-HU"/>
        </w:rPr>
        <w:t xml:space="preserve">: </w:t>
      </w:r>
      <w:r w:rsidRPr="009D3676">
        <w:rPr>
          <w:rFonts w:ascii="Arial" w:hAnsi="Arial" w:cs="Arial"/>
          <w:i/>
        </w:rPr>
        <w:t xml:space="preserve">a </w:t>
      </w:r>
      <w:proofErr w:type="spellStart"/>
      <w:r w:rsidRPr="009D3676">
        <w:rPr>
          <w:rFonts w:ascii="Arial" w:hAnsi="Arial" w:cs="Arial"/>
          <w:i/>
        </w:rPr>
        <w:t>nemzetiségek</w:t>
      </w:r>
      <w:proofErr w:type="spellEnd"/>
      <w:r w:rsidRPr="009D3676">
        <w:rPr>
          <w:rFonts w:ascii="Arial" w:hAnsi="Arial" w:cs="Arial"/>
          <w:i/>
        </w:rPr>
        <w:t xml:space="preserve"> </w:t>
      </w:r>
      <w:proofErr w:type="spellStart"/>
      <w:r w:rsidRPr="009D3676">
        <w:rPr>
          <w:rFonts w:ascii="Arial" w:hAnsi="Arial" w:cs="Arial"/>
          <w:i/>
        </w:rPr>
        <w:t>gazdasági</w:t>
      </w:r>
      <w:proofErr w:type="spellEnd"/>
      <w:r w:rsidRPr="009D3676">
        <w:rPr>
          <w:rFonts w:ascii="Arial" w:hAnsi="Arial" w:cs="Arial"/>
          <w:i/>
        </w:rPr>
        <w:t xml:space="preserve"> </w:t>
      </w:r>
      <w:proofErr w:type="spellStart"/>
      <w:r w:rsidRPr="009D3676">
        <w:rPr>
          <w:rFonts w:ascii="Arial" w:hAnsi="Arial" w:cs="Arial"/>
          <w:i/>
        </w:rPr>
        <w:t>és</w:t>
      </w:r>
      <w:proofErr w:type="spellEnd"/>
      <w:r w:rsidRPr="009D3676">
        <w:rPr>
          <w:rFonts w:ascii="Arial" w:hAnsi="Arial" w:cs="Arial"/>
          <w:i/>
        </w:rPr>
        <w:t xml:space="preserve"> </w:t>
      </w:r>
      <w:proofErr w:type="spellStart"/>
      <w:r w:rsidRPr="009D3676">
        <w:rPr>
          <w:rFonts w:ascii="Arial" w:hAnsi="Arial" w:cs="Arial"/>
          <w:i/>
        </w:rPr>
        <w:t>kulturális</w:t>
      </w:r>
      <w:proofErr w:type="spellEnd"/>
      <w:r w:rsidRPr="009D3676">
        <w:rPr>
          <w:rFonts w:ascii="Arial" w:hAnsi="Arial" w:cs="Arial"/>
          <w:i/>
        </w:rPr>
        <w:t xml:space="preserve"> </w:t>
      </w:r>
      <w:proofErr w:type="spellStart"/>
      <w:r w:rsidRPr="009D3676">
        <w:rPr>
          <w:rFonts w:ascii="Arial" w:hAnsi="Arial" w:cs="Arial"/>
          <w:i/>
        </w:rPr>
        <w:t>tevékenysége</w:t>
      </w:r>
      <w:proofErr w:type="spellEnd"/>
      <w:r w:rsidRPr="009D3676">
        <w:rPr>
          <w:rFonts w:ascii="Arial" w:hAnsi="Arial" w:cs="Arial"/>
          <w:i/>
        </w:rPr>
        <w:t xml:space="preserve"> </w:t>
      </w:r>
      <w:proofErr w:type="spellStart"/>
      <w:r w:rsidRPr="009D3676">
        <w:rPr>
          <w:rFonts w:ascii="Arial" w:hAnsi="Arial" w:cs="Arial"/>
          <w:i/>
        </w:rPr>
        <w:t>Magyarországon</w:t>
      </w:r>
      <w:proofErr w:type="spellEnd"/>
      <w:r w:rsidRPr="009D3676">
        <w:rPr>
          <w:rFonts w:ascii="Arial" w:hAnsi="Arial" w:cs="Arial"/>
          <w:i/>
        </w:rPr>
        <w:t xml:space="preserve"> a 19. </w:t>
      </w:r>
      <w:proofErr w:type="spellStart"/>
      <w:proofErr w:type="gramStart"/>
      <w:r w:rsidRPr="009D3676">
        <w:rPr>
          <w:rFonts w:ascii="Arial" w:hAnsi="Arial" w:cs="Arial"/>
          <w:i/>
        </w:rPr>
        <w:t>és</w:t>
      </w:r>
      <w:proofErr w:type="spellEnd"/>
      <w:proofErr w:type="gramEnd"/>
      <w:r w:rsidRPr="009D3676">
        <w:rPr>
          <w:rFonts w:ascii="Arial" w:hAnsi="Arial" w:cs="Arial"/>
          <w:i/>
        </w:rPr>
        <w:t xml:space="preserve"> a 20. </w:t>
      </w:r>
      <w:proofErr w:type="spellStart"/>
      <w:proofErr w:type="gramStart"/>
      <w:r w:rsidRPr="009D3676">
        <w:rPr>
          <w:rFonts w:ascii="Arial" w:hAnsi="Arial" w:cs="Arial"/>
          <w:i/>
        </w:rPr>
        <w:t>Században</w:t>
      </w:r>
      <w:proofErr w:type="spellEnd"/>
      <w:r w:rsidRPr="009D3676">
        <w:rPr>
          <w:rFonts w:ascii="Arial" w:hAnsi="Arial" w:cs="Arial"/>
        </w:rPr>
        <w:t>.</w:t>
      </w:r>
      <w:proofErr w:type="gramEnd"/>
      <w:r w:rsidRPr="009D3676">
        <w:rPr>
          <w:rFonts w:ascii="Arial" w:hAnsi="Arial" w:cs="Arial"/>
        </w:rPr>
        <w:t xml:space="preserve"> </w:t>
      </w:r>
      <w:proofErr w:type="spellStart"/>
      <w:r w:rsidRPr="009D3676">
        <w:rPr>
          <w:rFonts w:ascii="Arial" w:hAnsi="Arial" w:cs="Arial"/>
        </w:rPr>
        <w:t>Bolgár</w:t>
      </w:r>
      <w:proofErr w:type="spellEnd"/>
      <w:r w:rsidRPr="009D3676">
        <w:rPr>
          <w:rFonts w:ascii="Arial" w:hAnsi="Arial" w:cs="Arial"/>
        </w:rPr>
        <w:t xml:space="preserve"> </w:t>
      </w:r>
      <w:proofErr w:type="spellStart"/>
      <w:r w:rsidRPr="009D3676">
        <w:rPr>
          <w:rFonts w:ascii="Arial" w:hAnsi="Arial" w:cs="Arial"/>
        </w:rPr>
        <w:t>Kulturális</w:t>
      </w:r>
      <w:proofErr w:type="spellEnd"/>
      <w:r w:rsidRPr="009D3676">
        <w:rPr>
          <w:rFonts w:ascii="Arial" w:hAnsi="Arial" w:cs="Arial"/>
        </w:rPr>
        <w:t xml:space="preserve"> </w:t>
      </w:r>
      <w:proofErr w:type="spellStart"/>
      <w:r w:rsidRPr="009D3676">
        <w:rPr>
          <w:rFonts w:ascii="Arial" w:hAnsi="Arial" w:cs="Arial"/>
        </w:rPr>
        <w:t>Fórum</w:t>
      </w:r>
      <w:proofErr w:type="spellEnd"/>
      <w:r w:rsidRPr="009D3676">
        <w:rPr>
          <w:rFonts w:ascii="Arial" w:hAnsi="Arial" w:cs="Arial"/>
        </w:rPr>
        <w:t xml:space="preserve"> – </w:t>
      </w:r>
      <w:proofErr w:type="spellStart"/>
      <w:r w:rsidRPr="009D3676">
        <w:rPr>
          <w:rFonts w:ascii="Arial" w:hAnsi="Arial" w:cs="Arial"/>
        </w:rPr>
        <w:t>Kecskeméti</w:t>
      </w:r>
      <w:proofErr w:type="spellEnd"/>
      <w:r w:rsidRPr="009D3676">
        <w:rPr>
          <w:rFonts w:ascii="Arial" w:hAnsi="Arial" w:cs="Arial"/>
        </w:rPr>
        <w:t xml:space="preserve"> </w:t>
      </w:r>
      <w:proofErr w:type="spellStart"/>
      <w:r w:rsidRPr="009D3676">
        <w:rPr>
          <w:rFonts w:ascii="Arial" w:hAnsi="Arial" w:cs="Arial"/>
        </w:rPr>
        <w:t>Bolgár</w:t>
      </w:r>
      <w:proofErr w:type="spellEnd"/>
      <w:r w:rsidRPr="009D3676">
        <w:rPr>
          <w:rFonts w:ascii="Arial" w:hAnsi="Arial" w:cs="Arial"/>
        </w:rPr>
        <w:t xml:space="preserve"> </w:t>
      </w:r>
      <w:proofErr w:type="spellStart"/>
      <w:r w:rsidRPr="009D3676">
        <w:rPr>
          <w:rFonts w:ascii="Arial" w:hAnsi="Arial" w:cs="Arial"/>
        </w:rPr>
        <w:t>Önkormányzat</w:t>
      </w:r>
      <w:proofErr w:type="spellEnd"/>
      <w:r w:rsidRPr="009D3676">
        <w:rPr>
          <w:rFonts w:ascii="Arial" w:hAnsi="Arial" w:cs="Arial"/>
        </w:rPr>
        <w:t>. Budapest, 2014, 22 – 36.</w:t>
      </w:r>
    </w:p>
    <w:p w:rsidR="00363532" w:rsidRPr="009D3676" w:rsidRDefault="00363532" w:rsidP="00363532">
      <w:pPr>
        <w:spacing w:line="240" w:lineRule="auto"/>
        <w:ind w:right="-567" w:hanging="11"/>
        <w:jc w:val="both"/>
        <w:rPr>
          <w:rFonts w:ascii="Arial" w:hAnsi="Arial" w:cs="Arial"/>
          <w:lang w:val="bg-BG"/>
        </w:rPr>
      </w:pPr>
    </w:p>
    <w:p w:rsidR="006205F3" w:rsidRPr="009D3676" w:rsidRDefault="006205F3" w:rsidP="00363532">
      <w:pPr>
        <w:ind w:right="-426" w:hanging="11"/>
        <w:jc w:val="both"/>
        <w:rPr>
          <w:rFonts w:ascii="Arial" w:hAnsi="Arial" w:cs="Arial"/>
          <w:b/>
        </w:rPr>
      </w:pPr>
      <w:proofErr w:type="gramStart"/>
      <w:r w:rsidRPr="009D3676">
        <w:rPr>
          <w:rFonts w:ascii="Arial" w:hAnsi="Arial" w:cs="Arial"/>
          <w:b/>
        </w:rPr>
        <w:t>Tartar Images in Historiography and Historic Memory.</w:t>
      </w:r>
      <w:proofErr w:type="gramEnd"/>
      <w:r w:rsidRPr="009D3676">
        <w:rPr>
          <w:rFonts w:ascii="Arial" w:hAnsi="Arial" w:cs="Arial"/>
          <w:b/>
        </w:rPr>
        <w:t xml:space="preserve"> </w:t>
      </w:r>
    </w:p>
    <w:p w:rsidR="0046245D" w:rsidRDefault="006205F3" w:rsidP="00363532">
      <w:pPr>
        <w:spacing w:line="240" w:lineRule="auto"/>
        <w:ind w:right="-426" w:hanging="11"/>
        <w:jc w:val="both"/>
        <w:rPr>
          <w:rFonts w:ascii="Arial" w:hAnsi="Arial" w:cs="Arial"/>
        </w:rPr>
      </w:pPr>
      <w:r w:rsidRPr="006205F3">
        <w:rPr>
          <w:rFonts w:ascii="Arial" w:hAnsi="Arial" w:cs="Arial"/>
          <w:lang w:val="ru-RU"/>
        </w:rPr>
        <w:t xml:space="preserve">Татарски образи в историографията и в историческата памет. (По материали от Полша и Литва). </w:t>
      </w:r>
      <w:proofErr w:type="spellStart"/>
      <w:proofErr w:type="gramStart"/>
      <w:r w:rsidRPr="009D3676">
        <w:rPr>
          <w:rFonts w:ascii="Arial" w:hAnsi="Arial" w:cs="Arial"/>
        </w:rPr>
        <w:t>Част</w:t>
      </w:r>
      <w:proofErr w:type="spellEnd"/>
      <w:r w:rsidRPr="009D3676">
        <w:rPr>
          <w:rFonts w:ascii="Arial" w:hAnsi="Arial" w:cs="Arial"/>
        </w:rPr>
        <w:t xml:space="preserve"> 2.</w:t>
      </w:r>
      <w:proofErr w:type="gramEnd"/>
      <w:r w:rsidRPr="009D3676">
        <w:rPr>
          <w:rFonts w:ascii="Arial" w:hAnsi="Arial" w:cs="Arial"/>
        </w:rPr>
        <w:t xml:space="preserve"> </w:t>
      </w:r>
      <w:proofErr w:type="gramStart"/>
      <w:r w:rsidRPr="009D3676">
        <w:rPr>
          <w:rFonts w:ascii="Arial" w:hAnsi="Arial" w:cs="Arial"/>
        </w:rPr>
        <w:t xml:space="preserve">– В: </w:t>
      </w:r>
      <w:proofErr w:type="spellStart"/>
      <w:r w:rsidRPr="009D3676">
        <w:rPr>
          <w:rFonts w:ascii="Arial" w:hAnsi="Arial" w:cs="Arial"/>
          <w:i/>
        </w:rPr>
        <w:t>Slavica</w:t>
      </w:r>
      <w:proofErr w:type="spellEnd"/>
      <w:r w:rsidRPr="009D3676">
        <w:rPr>
          <w:rFonts w:ascii="Arial" w:hAnsi="Arial" w:cs="Arial"/>
        </w:rPr>
        <w:t>.</w:t>
      </w:r>
      <w:proofErr w:type="gramEnd"/>
      <w:r w:rsidRPr="009D3676">
        <w:rPr>
          <w:rFonts w:ascii="Arial" w:hAnsi="Arial" w:cs="Arial"/>
        </w:rPr>
        <w:t xml:space="preserve"> XLII, Debrecen, 2013-2014, 189 - 207.</w:t>
      </w:r>
    </w:p>
    <w:p w:rsidR="0046245D" w:rsidRDefault="0046245D" w:rsidP="00363532">
      <w:pPr>
        <w:spacing w:line="240" w:lineRule="auto"/>
        <w:ind w:right="-426" w:hanging="11"/>
        <w:jc w:val="both"/>
        <w:rPr>
          <w:rFonts w:ascii="Arial" w:hAnsi="Arial" w:cs="Arial"/>
        </w:rPr>
      </w:pPr>
    </w:p>
    <w:p w:rsidR="0046245D" w:rsidRPr="008233DF" w:rsidRDefault="0046245D" w:rsidP="0046245D">
      <w:pPr>
        <w:jc w:val="both"/>
        <w:rPr>
          <w:rFonts w:ascii="Arial" w:hAnsi="Arial" w:cs="Arial"/>
          <w:b/>
          <w:sz w:val="24"/>
          <w:szCs w:val="24"/>
        </w:rPr>
      </w:pPr>
      <w:r>
        <w:rPr>
          <w:rFonts w:ascii="Arial" w:hAnsi="Arial" w:cs="Arial"/>
          <w:b/>
          <w:sz w:val="24"/>
          <w:szCs w:val="24"/>
        </w:rPr>
        <w:t>3</w:t>
      </w:r>
      <w:r>
        <w:rPr>
          <w:rFonts w:ascii="Arial" w:hAnsi="Arial" w:cs="Arial"/>
          <w:sz w:val="24"/>
          <w:szCs w:val="24"/>
        </w:rPr>
        <w:t xml:space="preserve">. </w:t>
      </w:r>
      <w:r w:rsidRPr="008233DF">
        <w:rPr>
          <w:rFonts w:ascii="Arial" w:hAnsi="Arial" w:cs="Arial"/>
          <w:b/>
          <w:sz w:val="24"/>
          <w:szCs w:val="24"/>
        </w:rPr>
        <w:t xml:space="preserve">Assoc. Prof. </w:t>
      </w:r>
      <w:proofErr w:type="spellStart"/>
      <w:r>
        <w:rPr>
          <w:rFonts w:ascii="Arial" w:hAnsi="Arial" w:cs="Arial"/>
          <w:b/>
          <w:sz w:val="24"/>
          <w:szCs w:val="24"/>
        </w:rPr>
        <w:t>Mladen</w:t>
      </w:r>
      <w:proofErr w:type="spellEnd"/>
      <w:r w:rsidRPr="008233DF">
        <w:rPr>
          <w:rFonts w:ascii="Arial" w:hAnsi="Arial" w:cs="Arial"/>
          <w:b/>
          <w:sz w:val="24"/>
          <w:szCs w:val="24"/>
        </w:rPr>
        <w:t xml:space="preserve"> </w:t>
      </w:r>
      <w:proofErr w:type="spellStart"/>
      <w:r>
        <w:rPr>
          <w:rFonts w:ascii="Arial" w:hAnsi="Arial" w:cs="Arial"/>
          <w:b/>
          <w:sz w:val="24"/>
          <w:szCs w:val="24"/>
        </w:rPr>
        <w:t>E</w:t>
      </w:r>
      <w:r w:rsidRPr="008233DF">
        <w:rPr>
          <w:rFonts w:ascii="Arial" w:hAnsi="Arial" w:cs="Arial"/>
          <w:b/>
          <w:sz w:val="24"/>
          <w:szCs w:val="24"/>
        </w:rPr>
        <w:t>n</w:t>
      </w:r>
      <w:r>
        <w:rPr>
          <w:rFonts w:ascii="Arial" w:hAnsi="Arial" w:cs="Arial"/>
          <w:b/>
          <w:sz w:val="24"/>
          <w:szCs w:val="24"/>
        </w:rPr>
        <w:t>chev</w:t>
      </w:r>
      <w:proofErr w:type="spellEnd"/>
      <w:r w:rsidRPr="008233DF">
        <w:rPr>
          <w:rFonts w:ascii="Arial" w:hAnsi="Arial" w:cs="Arial"/>
          <w:b/>
          <w:sz w:val="24"/>
          <w:szCs w:val="24"/>
        </w:rPr>
        <w:t>, PhD</w:t>
      </w:r>
    </w:p>
    <w:p w:rsidR="006205F3" w:rsidRDefault="006205F3" w:rsidP="00363532">
      <w:pPr>
        <w:spacing w:line="240" w:lineRule="auto"/>
        <w:ind w:right="-426" w:hanging="11"/>
        <w:jc w:val="both"/>
        <w:rPr>
          <w:rFonts w:ascii="Arial" w:hAnsi="Arial" w:cs="Arial"/>
        </w:rPr>
      </w:pPr>
      <w:r w:rsidRPr="009D3676">
        <w:rPr>
          <w:rFonts w:ascii="Arial" w:hAnsi="Arial" w:cs="Arial"/>
        </w:rPr>
        <w:t xml:space="preserve"> </w:t>
      </w:r>
    </w:p>
    <w:p w:rsidR="0046245D" w:rsidRPr="0046245D" w:rsidRDefault="0046245D" w:rsidP="00363532">
      <w:pPr>
        <w:spacing w:line="240" w:lineRule="auto"/>
        <w:ind w:right="-426" w:hanging="11"/>
        <w:jc w:val="both"/>
        <w:rPr>
          <w:rFonts w:ascii="Arial" w:hAnsi="Arial" w:cs="Arial"/>
          <w:b/>
        </w:rPr>
      </w:pPr>
      <w:proofErr w:type="gramStart"/>
      <w:r w:rsidRPr="0046245D">
        <w:rPr>
          <w:rFonts w:ascii="Arial" w:hAnsi="Arial" w:cs="Arial"/>
          <w:b/>
        </w:rPr>
        <w:t>Memoir Childhood.</w:t>
      </w:r>
      <w:proofErr w:type="gramEnd"/>
      <w:r w:rsidRPr="0046245D">
        <w:rPr>
          <w:rFonts w:ascii="Arial" w:hAnsi="Arial" w:cs="Arial"/>
          <w:b/>
        </w:rPr>
        <w:t xml:space="preserve"> </w:t>
      </w:r>
      <w:proofErr w:type="gramStart"/>
      <w:r w:rsidRPr="0046245D">
        <w:rPr>
          <w:rFonts w:ascii="Arial" w:hAnsi="Arial" w:cs="Arial"/>
          <w:b/>
        </w:rPr>
        <w:t>Evidence from the Bulgarian Revival Period.</w:t>
      </w:r>
      <w:proofErr w:type="gramEnd"/>
      <w:r w:rsidRPr="0046245D">
        <w:rPr>
          <w:rFonts w:ascii="Arial" w:hAnsi="Arial" w:cs="Arial"/>
          <w:b/>
        </w:rPr>
        <w:t xml:space="preserve"> </w:t>
      </w:r>
    </w:p>
    <w:p w:rsidR="00AA4615" w:rsidRPr="0046245D" w:rsidRDefault="00AA4615" w:rsidP="00363532">
      <w:pPr>
        <w:spacing w:line="240" w:lineRule="auto"/>
        <w:ind w:right="-426" w:hanging="11"/>
        <w:jc w:val="both"/>
        <w:rPr>
          <w:rFonts w:ascii="Arial" w:hAnsi="Arial" w:cs="Arial"/>
          <w:sz w:val="24"/>
          <w:szCs w:val="24"/>
        </w:rPr>
      </w:pPr>
    </w:p>
    <w:p w:rsidR="00AA4615" w:rsidRPr="0046245D" w:rsidRDefault="00AA4615" w:rsidP="00363532">
      <w:pPr>
        <w:spacing w:line="240" w:lineRule="auto"/>
        <w:ind w:right="-426" w:hanging="11"/>
        <w:jc w:val="both"/>
        <w:rPr>
          <w:rFonts w:ascii="Arial" w:hAnsi="Arial" w:cs="Arial"/>
          <w:sz w:val="24"/>
          <w:szCs w:val="24"/>
        </w:rPr>
      </w:pPr>
      <w:proofErr w:type="spellStart"/>
      <w:proofErr w:type="gramStart"/>
      <w:r w:rsidRPr="0046245D">
        <w:rPr>
          <w:rFonts w:ascii="Arial" w:hAnsi="Arial" w:cs="Arial"/>
          <w:color w:val="000000"/>
          <w:sz w:val="24"/>
          <w:szCs w:val="24"/>
          <w:shd w:val="clear" w:color="auto" w:fill="FFFFFF"/>
        </w:rPr>
        <w:t>Мемоарното</w:t>
      </w:r>
      <w:proofErr w:type="spellEnd"/>
      <w:r w:rsidRPr="0046245D">
        <w:rPr>
          <w:rFonts w:ascii="Arial" w:hAnsi="Arial" w:cs="Arial"/>
          <w:color w:val="000000"/>
          <w:sz w:val="24"/>
          <w:szCs w:val="24"/>
          <w:shd w:val="clear" w:color="auto" w:fill="FFFFFF"/>
        </w:rPr>
        <w:t xml:space="preserve"> </w:t>
      </w:r>
      <w:proofErr w:type="spellStart"/>
      <w:r w:rsidRPr="0046245D">
        <w:rPr>
          <w:rFonts w:ascii="Arial" w:hAnsi="Arial" w:cs="Arial"/>
          <w:color w:val="000000"/>
          <w:sz w:val="24"/>
          <w:szCs w:val="24"/>
          <w:shd w:val="clear" w:color="auto" w:fill="FFFFFF"/>
        </w:rPr>
        <w:t>детство</w:t>
      </w:r>
      <w:proofErr w:type="spellEnd"/>
      <w:r w:rsidRPr="0046245D">
        <w:rPr>
          <w:rFonts w:ascii="Arial" w:hAnsi="Arial" w:cs="Arial"/>
          <w:color w:val="000000"/>
          <w:sz w:val="24"/>
          <w:szCs w:val="24"/>
          <w:shd w:val="clear" w:color="auto" w:fill="FFFFFF"/>
        </w:rPr>
        <w:t>.</w:t>
      </w:r>
      <w:proofErr w:type="gramEnd"/>
      <w:r w:rsidRPr="0046245D">
        <w:rPr>
          <w:rFonts w:ascii="Arial" w:hAnsi="Arial" w:cs="Arial"/>
          <w:color w:val="000000"/>
          <w:sz w:val="24"/>
          <w:szCs w:val="24"/>
          <w:shd w:val="clear" w:color="auto" w:fill="FFFFFF"/>
        </w:rPr>
        <w:t xml:space="preserve"> </w:t>
      </w:r>
      <w:proofErr w:type="spellStart"/>
      <w:proofErr w:type="gramStart"/>
      <w:r w:rsidRPr="0046245D">
        <w:rPr>
          <w:rFonts w:ascii="Arial" w:hAnsi="Arial" w:cs="Arial"/>
          <w:color w:val="000000"/>
          <w:sz w:val="24"/>
          <w:szCs w:val="24"/>
          <w:shd w:val="clear" w:color="auto" w:fill="FFFFFF"/>
        </w:rPr>
        <w:t>Свидетелства</w:t>
      </w:r>
      <w:proofErr w:type="spellEnd"/>
      <w:r w:rsidRPr="0046245D">
        <w:rPr>
          <w:rFonts w:ascii="Arial" w:hAnsi="Arial" w:cs="Arial"/>
          <w:color w:val="000000"/>
          <w:sz w:val="24"/>
          <w:szCs w:val="24"/>
          <w:shd w:val="clear" w:color="auto" w:fill="FFFFFF"/>
        </w:rPr>
        <w:t xml:space="preserve"> </w:t>
      </w:r>
      <w:proofErr w:type="spellStart"/>
      <w:r w:rsidRPr="0046245D">
        <w:rPr>
          <w:rFonts w:ascii="Arial" w:hAnsi="Arial" w:cs="Arial"/>
          <w:color w:val="000000"/>
          <w:sz w:val="24"/>
          <w:szCs w:val="24"/>
          <w:shd w:val="clear" w:color="auto" w:fill="FFFFFF"/>
        </w:rPr>
        <w:t>на</w:t>
      </w:r>
      <w:proofErr w:type="spellEnd"/>
      <w:r w:rsidRPr="0046245D">
        <w:rPr>
          <w:rFonts w:ascii="Arial" w:hAnsi="Arial" w:cs="Arial"/>
          <w:color w:val="000000"/>
          <w:sz w:val="24"/>
          <w:szCs w:val="24"/>
          <w:shd w:val="clear" w:color="auto" w:fill="FFFFFF"/>
        </w:rPr>
        <w:t xml:space="preserve"> </w:t>
      </w:r>
      <w:proofErr w:type="spellStart"/>
      <w:r w:rsidRPr="0046245D">
        <w:rPr>
          <w:rFonts w:ascii="Arial" w:hAnsi="Arial" w:cs="Arial"/>
          <w:color w:val="000000"/>
          <w:sz w:val="24"/>
          <w:szCs w:val="24"/>
          <w:shd w:val="clear" w:color="auto" w:fill="FFFFFF"/>
        </w:rPr>
        <w:t>Възраждането</w:t>
      </w:r>
      <w:proofErr w:type="spellEnd"/>
      <w:r w:rsidRPr="0046245D">
        <w:rPr>
          <w:rFonts w:ascii="Arial" w:hAnsi="Arial" w:cs="Arial"/>
          <w:color w:val="000000"/>
          <w:sz w:val="24"/>
          <w:szCs w:val="24"/>
          <w:shd w:val="clear" w:color="auto" w:fill="FFFFFF"/>
        </w:rPr>
        <w:t xml:space="preserve">. - </w:t>
      </w:r>
      <w:proofErr w:type="spellStart"/>
      <w:r w:rsidRPr="0046245D">
        <w:rPr>
          <w:rFonts w:ascii="Arial" w:hAnsi="Arial" w:cs="Arial"/>
          <w:color w:val="000000"/>
          <w:sz w:val="24"/>
          <w:szCs w:val="24"/>
          <w:shd w:val="clear" w:color="auto" w:fill="FFFFFF"/>
        </w:rPr>
        <w:t>Национална</w:t>
      </w:r>
      <w:proofErr w:type="spellEnd"/>
      <w:r w:rsidRPr="0046245D">
        <w:rPr>
          <w:rFonts w:ascii="Arial" w:hAnsi="Arial" w:cs="Arial"/>
          <w:color w:val="000000"/>
          <w:sz w:val="24"/>
          <w:szCs w:val="24"/>
          <w:shd w:val="clear" w:color="auto" w:fill="FFFFFF"/>
        </w:rPr>
        <w:t xml:space="preserve"> </w:t>
      </w:r>
      <w:proofErr w:type="spellStart"/>
      <w:r w:rsidRPr="0046245D">
        <w:rPr>
          <w:rFonts w:ascii="Arial" w:hAnsi="Arial" w:cs="Arial"/>
          <w:color w:val="000000"/>
          <w:sz w:val="24"/>
          <w:szCs w:val="24"/>
          <w:shd w:val="clear" w:color="auto" w:fill="FFFFFF"/>
        </w:rPr>
        <w:t>научна</w:t>
      </w:r>
      <w:proofErr w:type="spellEnd"/>
      <w:r w:rsidRPr="0046245D">
        <w:rPr>
          <w:rFonts w:ascii="Arial" w:hAnsi="Arial" w:cs="Arial"/>
          <w:color w:val="000000"/>
          <w:sz w:val="24"/>
          <w:szCs w:val="24"/>
          <w:shd w:val="clear" w:color="auto" w:fill="FFFFFF"/>
        </w:rPr>
        <w:t xml:space="preserve"> </w:t>
      </w:r>
      <w:proofErr w:type="spellStart"/>
      <w:r w:rsidRPr="0046245D">
        <w:rPr>
          <w:rFonts w:ascii="Arial" w:hAnsi="Arial" w:cs="Arial"/>
          <w:color w:val="000000"/>
          <w:sz w:val="24"/>
          <w:szCs w:val="24"/>
          <w:shd w:val="clear" w:color="auto" w:fill="FFFFFF"/>
        </w:rPr>
        <w:t>конференция</w:t>
      </w:r>
      <w:proofErr w:type="spellEnd"/>
      <w:r w:rsidRPr="0046245D">
        <w:rPr>
          <w:rFonts w:ascii="Arial" w:hAnsi="Arial" w:cs="Arial"/>
          <w:color w:val="000000"/>
          <w:sz w:val="24"/>
          <w:szCs w:val="24"/>
          <w:shd w:val="clear" w:color="auto" w:fill="FFFFFF"/>
        </w:rPr>
        <w:t xml:space="preserve"> "</w:t>
      </w:r>
      <w:proofErr w:type="spellStart"/>
      <w:r w:rsidRPr="0046245D">
        <w:rPr>
          <w:rFonts w:ascii="Arial" w:hAnsi="Arial" w:cs="Arial"/>
          <w:color w:val="000000"/>
          <w:sz w:val="24"/>
          <w:szCs w:val="24"/>
          <w:shd w:val="clear" w:color="auto" w:fill="FFFFFF"/>
        </w:rPr>
        <w:t>Текст</w:t>
      </w:r>
      <w:proofErr w:type="spellEnd"/>
      <w:r w:rsidRPr="0046245D">
        <w:rPr>
          <w:rFonts w:ascii="Arial" w:hAnsi="Arial" w:cs="Arial"/>
          <w:color w:val="000000"/>
          <w:sz w:val="24"/>
          <w:szCs w:val="24"/>
          <w:shd w:val="clear" w:color="auto" w:fill="FFFFFF"/>
        </w:rPr>
        <w:t xml:space="preserve"> и </w:t>
      </w:r>
      <w:proofErr w:type="spellStart"/>
      <w:r w:rsidRPr="0046245D">
        <w:rPr>
          <w:rFonts w:ascii="Arial" w:hAnsi="Arial" w:cs="Arial"/>
          <w:color w:val="000000"/>
          <w:sz w:val="24"/>
          <w:szCs w:val="24"/>
          <w:shd w:val="clear" w:color="auto" w:fill="FFFFFF"/>
        </w:rPr>
        <w:t>памет</w:t>
      </w:r>
      <w:proofErr w:type="spellEnd"/>
      <w:r w:rsidRPr="0046245D">
        <w:rPr>
          <w:rFonts w:ascii="Arial" w:hAnsi="Arial" w:cs="Arial"/>
          <w:color w:val="000000"/>
          <w:sz w:val="24"/>
          <w:szCs w:val="24"/>
          <w:shd w:val="clear" w:color="auto" w:fill="FFFFFF"/>
        </w:rPr>
        <w:t>".</w:t>
      </w:r>
      <w:proofErr w:type="gramEnd"/>
      <w:r w:rsidRPr="0046245D">
        <w:rPr>
          <w:rFonts w:ascii="Arial" w:hAnsi="Arial" w:cs="Arial"/>
          <w:color w:val="000000"/>
          <w:sz w:val="24"/>
          <w:szCs w:val="24"/>
          <w:shd w:val="clear" w:color="auto" w:fill="FFFFFF"/>
        </w:rPr>
        <w:t xml:space="preserve"> </w:t>
      </w:r>
      <w:proofErr w:type="spellStart"/>
      <w:proofErr w:type="gramStart"/>
      <w:r w:rsidRPr="0046245D">
        <w:rPr>
          <w:rFonts w:ascii="Arial" w:hAnsi="Arial" w:cs="Arial"/>
          <w:color w:val="000000"/>
          <w:sz w:val="24"/>
          <w:szCs w:val="24"/>
          <w:shd w:val="clear" w:color="auto" w:fill="FFFFFF"/>
        </w:rPr>
        <w:t>София</w:t>
      </w:r>
      <w:proofErr w:type="spellEnd"/>
      <w:r w:rsidRPr="0046245D">
        <w:rPr>
          <w:rFonts w:ascii="Arial" w:hAnsi="Arial" w:cs="Arial"/>
          <w:color w:val="000000"/>
          <w:sz w:val="24"/>
          <w:szCs w:val="24"/>
          <w:shd w:val="clear" w:color="auto" w:fill="FFFFFF"/>
        </w:rPr>
        <w:t xml:space="preserve">, </w:t>
      </w:r>
      <w:proofErr w:type="spellStart"/>
      <w:r w:rsidRPr="0046245D">
        <w:rPr>
          <w:rFonts w:ascii="Arial" w:hAnsi="Arial" w:cs="Arial"/>
          <w:color w:val="000000"/>
          <w:sz w:val="24"/>
          <w:szCs w:val="24"/>
          <w:shd w:val="clear" w:color="auto" w:fill="FFFFFF"/>
        </w:rPr>
        <w:t>май</w:t>
      </w:r>
      <w:proofErr w:type="spellEnd"/>
      <w:r w:rsidRPr="0046245D">
        <w:rPr>
          <w:rFonts w:ascii="Arial" w:hAnsi="Arial" w:cs="Arial"/>
          <w:color w:val="000000"/>
          <w:sz w:val="24"/>
          <w:szCs w:val="24"/>
          <w:shd w:val="clear" w:color="auto" w:fill="FFFFFF"/>
        </w:rPr>
        <w:t>, 2013.</w:t>
      </w:r>
      <w:proofErr w:type="gramEnd"/>
    </w:p>
    <w:p w:rsidR="005A3BA1" w:rsidRPr="006205F3" w:rsidRDefault="005A3BA1" w:rsidP="00363532">
      <w:pPr>
        <w:spacing w:line="240" w:lineRule="auto"/>
        <w:ind w:right="-426" w:hanging="11"/>
        <w:jc w:val="both"/>
        <w:rPr>
          <w:rFonts w:ascii="Arial" w:hAnsi="Arial" w:cs="Arial"/>
        </w:rPr>
      </w:pPr>
    </w:p>
    <w:p w:rsidR="005A3BA1" w:rsidRPr="006205F3" w:rsidRDefault="005A3BA1" w:rsidP="00363532">
      <w:pPr>
        <w:spacing w:before="100" w:beforeAutospacing="1" w:after="100" w:afterAutospacing="1" w:line="240" w:lineRule="auto"/>
        <w:ind w:right="-426" w:hanging="11"/>
        <w:jc w:val="both"/>
        <w:rPr>
          <w:rFonts w:ascii="Arial" w:hAnsi="Arial" w:cs="Arial"/>
        </w:rPr>
      </w:pPr>
    </w:p>
    <w:p w:rsidR="00ED36F6" w:rsidRPr="006205F3" w:rsidRDefault="00ED36F6" w:rsidP="00363532">
      <w:pPr>
        <w:ind w:hanging="11"/>
        <w:rPr>
          <w:rFonts w:ascii="Arial" w:hAnsi="Arial" w:cs="Arial"/>
          <w:sz w:val="24"/>
          <w:szCs w:val="24"/>
        </w:rPr>
      </w:pPr>
    </w:p>
    <w:sectPr w:rsidR="00ED36F6" w:rsidRPr="006205F3" w:rsidSect="00FD3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0F73"/>
    <w:multiLevelType w:val="hybridMultilevel"/>
    <w:tmpl w:val="130050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0107672"/>
    <w:multiLevelType w:val="hybridMultilevel"/>
    <w:tmpl w:val="E668BF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71936"/>
    <w:rsid w:val="00014B75"/>
    <w:rsid w:val="00034FEF"/>
    <w:rsid w:val="00071004"/>
    <w:rsid w:val="00137869"/>
    <w:rsid w:val="00171936"/>
    <w:rsid w:val="001B095F"/>
    <w:rsid w:val="00314731"/>
    <w:rsid w:val="00363532"/>
    <w:rsid w:val="003B11DF"/>
    <w:rsid w:val="003D58DC"/>
    <w:rsid w:val="003E713A"/>
    <w:rsid w:val="003F5B36"/>
    <w:rsid w:val="0046245D"/>
    <w:rsid w:val="00496B4F"/>
    <w:rsid w:val="00522753"/>
    <w:rsid w:val="00525931"/>
    <w:rsid w:val="005A3BA1"/>
    <w:rsid w:val="00605293"/>
    <w:rsid w:val="006205F3"/>
    <w:rsid w:val="00653901"/>
    <w:rsid w:val="006602C5"/>
    <w:rsid w:val="00683585"/>
    <w:rsid w:val="006A2D01"/>
    <w:rsid w:val="00733953"/>
    <w:rsid w:val="007814F7"/>
    <w:rsid w:val="007D7E7C"/>
    <w:rsid w:val="007F1780"/>
    <w:rsid w:val="008233DF"/>
    <w:rsid w:val="00841A86"/>
    <w:rsid w:val="008554EC"/>
    <w:rsid w:val="008A2756"/>
    <w:rsid w:val="009510BD"/>
    <w:rsid w:val="00981F4F"/>
    <w:rsid w:val="009B25D0"/>
    <w:rsid w:val="00A554AF"/>
    <w:rsid w:val="00AA4615"/>
    <w:rsid w:val="00AC3299"/>
    <w:rsid w:val="00AE31B9"/>
    <w:rsid w:val="00B50D09"/>
    <w:rsid w:val="00B743DE"/>
    <w:rsid w:val="00BF7B09"/>
    <w:rsid w:val="00CC0DE2"/>
    <w:rsid w:val="00DB7FE4"/>
    <w:rsid w:val="00DE2518"/>
    <w:rsid w:val="00E413FD"/>
    <w:rsid w:val="00ED36F6"/>
    <w:rsid w:val="00F31185"/>
    <w:rsid w:val="00F53DDA"/>
    <w:rsid w:val="00F66807"/>
    <w:rsid w:val="00F85AA9"/>
    <w:rsid w:val="00FB51E2"/>
    <w:rsid w:val="00FD34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DDA"/>
    <w:pPr>
      <w:spacing w:after="0"/>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1936"/>
    <w:rPr>
      <w:color w:val="0000FF" w:themeColor="hyperlink"/>
      <w:u w:val="single"/>
    </w:rPr>
  </w:style>
  <w:style w:type="paragraph" w:styleId="Listenabsatz">
    <w:name w:val="List Paragraph"/>
    <w:basedOn w:val="Standard"/>
    <w:uiPriority w:val="34"/>
    <w:qFormat/>
    <w:rsid w:val="00014B75"/>
    <w:pPr>
      <w:ind w:left="720"/>
      <w:contextualSpacing/>
    </w:pPr>
  </w:style>
  <w:style w:type="character" w:customStyle="1" w:styleId="apple-converted-space">
    <w:name w:val="apple-converted-space"/>
    <w:basedOn w:val="Absatz-Standardschriftart"/>
    <w:rsid w:val="00137869"/>
  </w:style>
  <w:style w:type="character" w:styleId="HTMLSchreibmaschine">
    <w:name w:val="HTML Typewriter"/>
    <w:basedOn w:val="Absatz-Standardschriftart"/>
    <w:rsid w:val="005A3BA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34144">
      <w:bodyDiv w:val="1"/>
      <w:marLeft w:val="0"/>
      <w:marRight w:val="0"/>
      <w:marTop w:val="0"/>
      <w:marBottom w:val="0"/>
      <w:divBdr>
        <w:top w:val="none" w:sz="0" w:space="0" w:color="auto"/>
        <w:left w:val="none" w:sz="0" w:space="0" w:color="auto"/>
        <w:bottom w:val="none" w:sz="0" w:space="0" w:color="auto"/>
        <w:right w:val="none" w:sz="0" w:space="0" w:color="auto"/>
      </w:divBdr>
      <w:divsChild>
        <w:div w:id="971137206">
          <w:marLeft w:val="0"/>
          <w:marRight w:val="0"/>
          <w:marTop w:val="0"/>
          <w:marBottom w:val="0"/>
          <w:divBdr>
            <w:top w:val="none" w:sz="0" w:space="0" w:color="auto"/>
            <w:left w:val="none" w:sz="0" w:space="0" w:color="auto"/>
            <w:bottom w:val="none" w:sz="0" w:space="0" w:color="auto"/>
            <w:right w:val="none" w:sz="0" w:space="0" w:color="auto"/>
          </w:divBdr>
          <w:divsChild>
            <w:div w:id="1721054693">
              <w:marLeft w:val="0"/>
              <w:marRight w:val="0"/>
              <w:marTop w:val="0"/>
              <w:marBottom w:val="0"/>
              <w:divBdr>
                <w:top w:val="none" w:sz="0" w:space="0" w:color="auto"/>
                <w:left w:val="none" w:sz="0" w:space="0" w:color="auto"/>
                <w:bottom w:val="none" w:sz="0" w:space="0" w:color="auto"/>
                <w:right w:val="none" w:sz="0" w:space="0" w:color="auto"/>
              </w:divBdr>
              <w:divsChild>
                <w:div w:id="1773821451">
                  <w:marLeft w:val="0"/>
                  <w:marRight w:val="0"/>
                  <w:marTop w:val="0"/>
                  <w:marBottom w:val="0"/>
                  <w:divBdr>
                    <w:top w:val="none" w:sz="0" w:space="0" w:color="auto"/>
                    <w:left w:val="none" w:sz="0" w:space="0" w:color="auto"/>
                    <w:bottom w:val="none" w:sz="0" w:space="0" w:color="auto"/>
                    <w:right w:val="none" w:sz="0" w:space="0" w:color="auto"/>
                  </w:divBdr>
                  <w:divsChild>
                    <w:div w:id="1216115866">
                      <w:marLeft w:val="0"/>
                      <w:marRight w:val="0"/>
                      <w:marTop w:val="0"/>
                      <w:marBottom w:val="0"/>
                      <w:divBdr>
                        <w:top w:val="none" w:sz="0" w:space="0" w:color="auto"/>
                        <w:left w:val="none" w:sz="0" w:space="0" w:color="auto"/>
                        <w:bottom w:val="none" w:sz="0" w:space="0" w:color="auto"/>
                        <w:right w:val="none" w:sz="0" w:space="0" w:color="auto"/>
                      </w:divBdr>
                      <w:divsChild>
                        <w:div w:id="1221358540">
                          <w:marLeft w:val="0"/>
                          <w:marRight w:val="0"/>
                          <w:marTop w:val="0"/>
                          <w:marBottom w:val="0"/>
                          <w:divBdr>
                            <w:top w:val="none" w:sz="0" w:space="0" w:color="auto"/>
                            <w:left w:val="none" w:sz="0" w:space="0" w:color="auto"/>
                            <w:bottom w:val="none" w:sz="0" w:space="0" w:color="auto"/>
                            <w:right w:val="none" w:sz="0" w:space="0" w:color="auto"/>
                          </w:divBdr>
                        </w:div>
                        <w:div w:id="1991396543">
                          <w:marLeft w:val="0"/>
                          <w:marRight w:val="0"/>
                          <w:marTop w:val="0"/>
                          <w:marBottom w:val="0"/>
                          <w:divBdr>
                            <w:top w:val="none" w:sz="0" w:space="0" w:color="auto"/>
                            <w:left w:val="none" w:sz="0" w:space="0" w:color="auto"/>
                            <w:bottom w:val="none" w:sz="0" w:space="0" w:color="auto"/>
                            <w:right w:val="none" w:sz="0" w:space="0" w:color="auto"/>
                          </w:divBdr>
                        </w:div>
                        <w:div w:id="1328822112">
                          <w:marLeft w:val="0"/>
                          <w:marRight w:val="0"/>
                          <w:marTop w:val="0"/>
                          <w:marBottom w:val="0"/>
                          <w:divBdr>
                            <w:top w:val="none" w:sz="0" w:space="0" w:color="auto"/>
                            <w:left w:val="none" w:sz="0" w:space="0" w:color="auto"/>
                            <w:bottom w:val="none" w:sz="0" w:space="0" w:color="auto"/>
                            <w:right w:val="none" w:sz="0" w:space="0" w:color="auto"/>
                          </w:divBdr>
                        </w:div>
                        <w:div w:id="667640070">
                          <w:marLeft w:val="0"/>
                          <w:marRight w:val="0"/>
                          <w:marTop w:val="0"/>
                          <w:marBottom w:val="0"/>
                          <w:divBdr>
                            <w:top w:val="none" w:sz="0" w:space="0" w:color="auto"/>
                            <w:left w:val="none" w:sz="0" w:space="0" w:color="auto"/>
                            <w:bottom w:val="none" w:sz="0" w:space="0" w:color="auto"/>
                            <w:right w:val="none" w:sz="0" w:space="0" w:color="auto"/>
                          </w:divBdr>
                          <w:divsChild>
                            <w:div w:id="1260868308">
                              <w:marLeft w:val="0"/>
                              <w:marRight w:val="0"/>
                              <w:marTop w:val="0"/>
                              <w:marBottom w:val="0"/>
                              <w:divBdr>
                                <w:top w:val="none" w:sz="0" w:space="0" w:color="auto"/>
                                <w:left w:val="none" w:sz="0" w:space="0" w:color="auto"/>
                                <w:bottom w:val="none" w:sz="0" w:space="0" w:color="auto"/>
                                <w:right w:val="none" w:sz="0" w:space="0" w:color="auto"/>
                              </w:divBdr>
                              <w:divsChild>
                                <w:div w:id="2070761122">
                                  <w:marLeft w:val="0"/>
                                  <w:marRight w:val="0"/>
                                  <w:marTop w:val="0"/>
                                  <w:marBottom w:val="0"/>
                                  <w:divBdr>
                                    <w:top w:val="none" w:sz="0" w:space="0" w:color="auto"/>
                                    <w:left w:val="none" w:sz="0" w:space="0" w:color="auto"/>
                                    <w:bottom w:val="none" w:sz="0" w:space="0" w:color="auto"/>
                                    <w:right w:val="none" w:sz="0" w:space="0" w:color="auto"/>
                                  </w:divBdr>
                                  <w:divsChild>
                                    <w:div w:id="65930081">
                                      <w:marLeft w:val="0"/>
                                      <w:marRight w:val="0"/>
                                      <w:marTop w:val="0"/>
                                      <w:marBottom w:val="0"/>
                                      <w:divBdr>
                                        <w:top w:val="none" w:sz="0" w:space="0" w:color="auto"/>
                                        <w:left w:val="none" w:sz="0" w:space="0" w:color="auto"/>
                                        <w:bottom w:val="none" w:sz="0" w:space="0" w:color="auto"/>
                                        <w:right w:val="none" w:sz="0" w:space="0" w:color="auto"/>
                                      </w:divBdr>
                                    </w:div>
                                    <w:div w:id="9852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bg/sites/default/files/harakteristiki/fhn/EK_19d_opt_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7619</Characters>
  <Application>Microsoft Office Word</Application>
  <DocSecurity>0</DocSecurity>
  <Lines>63</Lines>
  <Paragraphs>17</Paragraphs>
  <ScaleCrop>false</ScaleCrop>
  <HeadingPairs>
    <vt:vector size="6" baseType="variant">
      <vt:variant>
        <vt:lpstr>Titel</vt:lpstr>
      </vt:variant>
      <vt:variant>
        <vt:i4>1</vt:i4>
      </vt:variant>
      <vt:variant>
        <vt:lpstr>Заглавие</vt:lpstr>
      </vt:variant>
      <vt:variant>
        <vt:i4>1</vt:i4>
      </vt:variant>
      <vt:variant>
        <vt:lpstr>Title</vt:lpstr>
      </vt:variant>
      <vt:variant>
        <vt:i4>1</vt:i4>
      </vt:variant>
    </vt:vector>
  </HeadingPairs>
  <TitlesOfParts>
    <vt:vector size="3" baseType="lpstr">
      <vt:lpstr/>
      <vt:lpstr/>
      <vt:lpstr/>
    </vt:vector>
  </TitlesOfParts>
  <Company>shu</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Todorova</dc:creator>
  <cp:lastModifiedBy>HSajons</cp:lastModifiedBy>
  <cp:revision>2</cp:revision>
  <dcterms:created xsi:type="dcterms:W3CDTF">2014-07-28T09:34:00Z</dcterms:created>
  <dcterms:modified xsi:type="dcterms:W3CDTF">2014-07-28T09:34:00Z</dcterms:modified>
</cp:coreProperties>
</file>